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4AF503D7" w14:textId="77777777" w:rsidR="00451CEB" w:rsidRDefault="00451CEB" w:rsidP="00451C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1B3358F8" w14:textId="3A4A2EDF" w:rsidR="00451CEB" w:rsidRPr="00451CEB" w:rsidRDefault="00451CEB" w:rsidP="00451C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451CEB">
        <w:rPr>
          <w:rFonts w:ascii="Arial" w:eastAsia="Arial" w:hAnsi="Arial" w:cs="Arial"/>
          <w:b/>
          <w:color w:val="00000A"/>
          <w:sz w:val="15"/>
          <w:szCs w:val="15"/>
        </w:rPr>
        <w:t xml:space="preserve">Procedura negoziata </w:t>
      </w:r>
      <w:proofErr w:type="gramStart"/>
      <w:r w:rsidRPr="00451CEB">
        <w:rPr>
          <w:rFonts w:ascii="Arial" w:eastAsia="Arial" w:hAnsi="Arial" w:cs="Arial"/>
          <w:b/>
          <w:color w:val="00000A"/>
          <w:sz w:val="15"/>
          <w:szCs w:val="15"/>
        </w:rPr>
        <w:t>sotto soglia</w:t>
      </w:r>
      <w:proofErr w:type="gramEnd"/>
      <w:r w:rsidRPr="00451CEB">
        <w:rPr>
          <w:rFonts w:ascii="Arial" w:eastAsia="Arial" w:hAnsi="Arial" w:cs="Arial"/>
          <w:b/>
          <w:color w:val="00000A"/>
          <w:sz w:val="15"/>
          <w:szCs w:val="15"/>
        </w:rPr>
        <w:t xml:space="preserve">, ai sensi dell’art. 1 comma 2 lett. b) della Legge n° 120/2020 e </w:t>
      </w:r>
      <w:proofErr w:type="spellStart"/>
      <w:r w:rsidRPr="00451CEB">
        <w:rPr>
          <w:rFonts w:ascii="Arial" w:eastAsia="Arial" w:hAnsi="Arial" w:cs="Arial"/>
          <w:b/>
          <w:color w:val="00000A"/>
          <w:sz w:val="15"/>
          <w:szCs w:val="15"/>
        </w:rPr>
        <w:t>s.m.i.</w:t>
      </w:r>
      <w:proofErr w:type="spellEnd"/>
      <w:r w:rsidRPr="00451CEB">
        <w:rPr>
          <w:rFonts w:ascii="Arial" w:eastAsia="Arial" w:hAnsi="Arial" w:cs="Arial"/>
          <w:b/>
          <w:color w:val="00000A"/>
          <w:sz w:val="15"/>
          <w:szCs w:val="15"/>
        </w:rPr>
        <w:t>, per l’affidamento dei “lavori di manutenzione all’armamento della linea ferroviaria turistica Macomer - Bosa, nella tratta compresa tra le progressive Km 27+844 e km 36+014 e nella tratta tra le progressive km 41+729 e km 45+098”.</w:t>
      </w:r>
    </w:p>
    <w:p w14:paraId="7C288E36" w14:textId="77777777" w:rsidR="00A62745" w:rsidRPr="00A62745" w:rsidRDefault="00A62745" w:rsidP="00A62745">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A62745">
        <w:rPr>
          <w:rFonts w:ascii="Arial" w:eastAsia="Arial" w:hAnsi="Arial" w:cs="Arial"/>
          <w:b/>
          <w:color w:val="00000A"/>
          <w:sz w:val="15"/>
          <w:szCs w:val="15"/>
        </w:rPr>
        <w:t xml:space="preserve">CIG 9080095B6D - </w:t>
      </w:r>
      <w:proofErr w:type="spellStart"/>
      <w:r w:rsidRPr="00A62745">
        <w:rPr>
          <w:rFonts w:ascii="Arial" w:eastAsia="Arial" w:hAnsi="Arial" w:cs="Arial"/>
          <w:b/>
          <w:color w:val="00000A"/>
          <w:sz w:val="15"/>
          <w:szCs w:val="15"/>
        </w:rPr>
        <w:t>SardegnaCAT</w:t>
      </w:r>
      <w:proofErr w:type="spellEnd"/>
      <w:r w:rsidRPr="00A62745">
        <w:rPr>
          <w:rFonts w:ascii="Arial" w:eastAsia="Arial" w:hAnsi="Arial" w:cs="Arial"/>
          <w:b/>
          <w:color w:val="00000A"/>
          <w:sz w:val="15"/>
          <w:szCs w:val="15"/>
        </w:rPr>
        <w:t xml:space="preserve"> tender 216868</w:t>
      </w:r>
    </w:p>
    <w:p w14:paraId="3AE4A8BA" w14:textId="77777777" w:rsidR="00A62745" w:rsidRPr="00A62745" w:rsidRDefault="00A62745" w:rsidP="00A62745">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A62745">
        <w:rPr>
          <w:rFonts w:ascii="Arial" w:eastAsia="Arial" w:hAnsi="Arial" w:cs="Arial"/>
          <w:b/>
          <w:color w:val="00000A"/>
          <w:sz w:val="15"/>
          <w:szCs w:val="15"/>
        </w:rPr>
        <w:t xml:space="preserve">Gara n° 17/2022 </w:t>
      </w:r>
    </w:p>
    <w:p w14:paraId="5104B687" w14:textId="77777777" w:rsidR="00702C4C" w:rsidRDefault="00702C4C">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28F219E" w14:textId="77777777" w:rsidR="00CC1AEB" w:rsidRDefault="00CC1AEB">
      <w:pPr>
        <w:keepNext/>
        <w:pBdr>
          <w:top w:val="nil"/>
          <w:left w:val="nil"/>
          <w:bottom w:val="nil"/>
          <w:right w:val="nil"/>
          <w:between w:val="nil"/>
        </w:pBdr>
        <w:jc w:val="both"/>
        <w:rPr>
          <w:b/>
          <w:color w:val="00000A"/>
          <w:sz w:val="18"/>
          <w:szCs w:val="18"/>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0092531" w14:textId="30293F52" w:rsidR="00451CEB" w:rsidRPr="00702C4C" w:rsidRDefault="00451CEB" w:rsidP="00451CEB">
            <w:pPr>
              <w:pStyle w:val="NormaleWeb"/>
              <w:spacing w:before="60" w:beforeAutospacing="0" w:after="0" w:afterAutospacing="0"/>
              <w:jc w:val="both"/>
              <w:rPr>
                <w:rFonts w:ascii="Arial" w:eastAsia="Arial" w:hAnsi="Arial" w:cs="Arial"/>
                <w:color w:val="00000A"/>
                <w:sz w:val="15"/>
                <w:szCs w:val="15"/>
              </w:rPr>
            </w:pPr>
            <w:r w:rsidRPr="00451CEB">
              <w:rPr>
                <w:rFonts w:ascii="Arial" w:eastAsia="Arial" w:hAnsi="Arial" w:cs="Arial"/>
                <w:color w:val="00000A"/>
                <w:sz w:val="15"/>
                <w:szCs w:val="15"/>
              </w:rPr>
              <w:t xml:space="preserve">Procedura negoziata </w:t>
            </w:r>
            <w:proofErr w:type="gramStart"/>
            <w:r w:rsidRPr="00451CEB">
              <w:rPr>
                <w:rFonts w:ascii="Arial" w:eastAsia="Arial" w:hAnsi="Arial" w:cs="Arial"/>
                <w:color w:val="00000A"/>
                <w:sz w:val="15"/>
                <w:szCs w:val="15"/>
              </w:rPr>
              <w:t>sotto soglia</w:t>
            </w:r>
            <w:proofErr w:type="gramEnd"/>
            <w:r w:rsidRPr="00451CEB">
              <w:rPr>
                <w:rFonts w:ascii="Arial" w:eastAsia="Arial" w:hAnsi="Arial" w:cs="Arial"/>
                <w:color w:val="00000A"/>
                <w:sz w:val="15"/>
                <w:szCs w:val="15"/>
              </w:rPr>
              <w:t xml:space="preserve">, ai sensi dell’art. 1 comma 2 lett. b) della Legge n° 120/2020 e </w:t>
            </w:r>
            <w:proofErr w:type="spellStart"/>
            <w:r w:rsidRPr="00451CEB">
              <w:rPr>
                <w:rFonts w:ascii="Arial" w:eastAsia="Arial" w:hAnsi="Arial" w:cs="Arial"/>
                <w:color w:val="00000A"/>
                <w:sz w:val="15"/>
                <w:szCs w:val="15"/>
              </w:rPr>
              <w:t>s.m.i.</w:t>
            </w:r>
            <w:proofErr w:type="spellEnd"/>
            <w:r w:rsidRPr="00451CEB">
              <w:rPr>
                <w:rFonts w:ascii="Arial" w:eastAsia="Arial" w:hAnsi="Arial" w:cs="Arial"/>
                <w:color w:val="00000A"/>
                <w:sz w:val="15"/>
                <w:szCs w:val="15"/>
              </w:rPr>
              <w:t>, per l’affidamento dei “lavori di manutenzione all’armamento della linea ferroviaria turistica Macomer - Bosa, nella tratta compresa tra le progressive Km 27+844 e km 36+014 e nella tratta tra le progressive km 41+729 e km 45+098”.</w:t>
            </w:r>
          </w:p>
          <w:p w14:paraId="3BCFC153" w14:textId="4CCA0415" w:rsidR="00BA1EFA" w:rsidRDefault="00BA1EFA" w:rsidP="00702C4C">
            <w:pPr>
              <w:pStyle w:val="NormaleWeb"/>
              <w:spacing w:before="60" w:beforeAutospacing="0" w:after="0" w:afterAutospacing="0"/>
              <w:ind w:right="417"/>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E6D59F4" w14:textId="77777777" w:rsidR="00A62745" w:rsidRDefault="00A62745" w:rsidP="00A62745">
            <w:pPr>
              <w:jc w:val="both"/>
              <w:rPr>
                <w:rFonts w:ascii="Arial" w:eastAsia="Arial" w:hAnsi="Arial" w:cs="Arial"/>
                <w:color w:val="00000A"/>
                <w:sz w:val="15"/>
                <w:szCs w:val="15"/>
              </w:rPr>
            </w:pPr>
          </w:p>
          <w:p w14:paraId="4D7CD7EE" w14:textId="65434095" w:rsidR="00A62745" w:rsidRPr="00A62745" w:rsidRDefault="00A62745" w:rsidP="00A62745">
            <w:pPr>
              <w:jc w:val="both"/>
              <w:rPr>
                <w:rFonts w:ascii="Arial" w:eastAsia="Arial" w:hAnsi="Arial" w:cs="Arial"/>
                <w:color w:val="00000A"/>
                <w:sz w:val="15"/>
                <w:szCs w:val="15"/>
              </w:rPr>
            </w:pPr>
            <w:r w:rsidRPr="00A62745">
              <w:rPr>
                <w:rFonts w:ascii="Arial" w:eastAsia="Arial" w:hAnsi="Arial" w:cs="Arial"/>
                <w:color w:val="00000A"/>
                <w:sz w:val="15"/>
                <w:szCs w:val="15"/>
              </w:rPr>
              <w:t xml:space="preserve">Gara n° 17/2022 </w:t>
            </w:r>
            <w:r>
              <w:rPr>
                <w:rFonts w:ascii="Arial" w:eastAsia="Arial" w:hAnsi="Arial" w:cs="Arial"/>
                <w:color w:val="00000A"/>
                <w:sz w:val="15"/>
                <w:szCs w:val="15"/>
              </w:rPr>
              <w:t xml:space="preserve">- </w:t>
            </w:r>
            <w:proofErr w:type="spellStart"/>
            <w:r w:rsidRPr="00A62745">
              <w:rPr>
                <w:rFonts w:ascii="Arial" w:eastAsia="Arial" w:hAnsi="Arial" w:cs="Arial"/>
                <w:color w:val="00000A"/>
                <w:sz w:val="15"/>
                <w:szCs w:val="15"/>
              </w:rPr>
              <w:t>SardegnaCAT</w:t>
            </w:r>
            <w:proofErr w:type="spellEnd"/>
            <w:r w:rsidRPr="00A62745">
              <w:rPr>
                <w:rFonts w:ascii="Arial" w:eastAsia="Arial" w:hAnsi="Arial" w:cs="Arial"/>
                <w:color w:val="00000A"/>
                <w:sz w:val="15"/>
                <w:szCs w:val="15"/>
              </w:rPr>
              <w:t xml:space="preserve"> tender 216868</w:t>
            </w:r>
          </w:p>
          <w:p w14:paraId="70339593" w14:textId="330A948C" w:rsidR="00CC1AEB" w:rsidRDefault="00CC1AEB" w:rsidP="00886094">
            <w:pPr>
              <w:pStyle w:val="NormaleWeb"/>
              <w:spacing w:before="80" w:beforeAutospacing="0" w:after="0" w:afterAutospacing="0"/>
              <w:ind w:right="112"/>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C6D441C" w14:textId="2112B826" w:rsidR="00CC1AEB" w:rsidRDefault="00040F51" w:rsidP="00702C4C">
            <w:pPr>
              <w:jc w:val="both"/>
              <w:rPr>
                <w:rFonts w:ascii="Arial" w:eastAsia="Arial" w:hAnsi="Arial" w:cs="Arial"/>
                <w:color w:val="00000A"/>
                <w:sz w:val="15"/>
                <w:szCs w:val="15"/>
              </w:rPr>
            </w:pPr>
            <w:r>
              <w:rPr>
                <w:rFonts w:ascii="Arial" w:eastAsia="Arial" w:hAnsi="Arial" w:cs="Arial"/>
                <w:color w:val="00000A"/>
                <w:sz w:val="15"/>
                <w:szCs w:val="15"/>
              </w:rPr>
              <w:br/>
            </w:r>
            <w:r w:rsidR="00702C4C" w:rsidRPr="00702C4C">
              <w:rPr>
                <w:rFonts w:ascii="Arial" w:eastAsia="Arial" w:hAnsi="Arial" w:cs="Arial"/>
                <w:color w:val="00000A"/>
                <w:sz w:val="15"/>
                <w:szCs w:val="15"/>
              </w:rPr>
              <w:t xml:space="preserve">CIG </w:t>
            </w:r>
            <w:r w:rsidR="00A62745" w:rsidRPr="00A62745">
              <w:rPr>
                <w:rFonts w:ascii="Arial" w:eastAsia="Arial" w:hAnsi="Arial" w:cs="Arial"/>
                <w:color w:val="00000A"/>
                <w:sz w:val="15"/>
                <w:szCs w:val="15"/>
              </w:rPr>
              <w:t xml:space="preserve"> 9080095B6D</w:t>
            </w: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3DC5904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3F65DA04" w14:textId="77777777" w:rsidR="00CC1AEB" w:rsidRDefault="00CC1AEB">
            <w:pPr>
              <w:pBdr>
                <w:top w:val="nil"/>
                <w:left w:val="nil"/>
                <w:bottom w:val="nil"/>
                <w:right w:val="nil"/>
                <w:between w:val="nil"/>
              </w:pBdr>
              <w:spacing w:before="60" w:after="60"/>
              <w:rPr>
                <w:rFonts w:ascii="Arial" w:eastAsia="Arial" w:hAnsi="Arial" w:cs="Arial"/>
                <w:sz w:val="14"/>
                <w:szCs w:val="14"/>
              </w:rPr>
            </w:pP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p w14:paraId="4546149B" w14:textId="48CB7976" w:rsidR="00CC1AEB" w:rsidRDefault="00CC1AEB">
      <w:pPr>
        <w:pBdr>
          <w:top w:val="nil"/>
          <w:left w:val="nil"/>
          <w:bottom w:val="nil"/>
          <w:right w:val="nil"/>
          <w:between w:val="nil"/>
        </w:pBdr>
        <w:spacing w:before="120" w:after="120"/>
        <w:rPr>
          <w:color w:val="00000A"/>
          <w:sz w:val="24"/>
          <w:szCs w:val="24"/>
        </w:rPr>
      </w:pPr>
    </w:p>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6754F515" w14:textId="77777777" w:rsidR="00CC1AEB" w:rsidRDefault="00CC1AEB">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B15EEBF" w14:textId="77777777" w:rsidR="00CC1AEB" w:rsidRDefault="00CC1AEB">
            <w:pPr>
              <w:pBdr>
                <w:top w:val="nil"/>
                <w:left w:val="nil"/>
                <w:bottom w:val="nil"/>
                <w:right w:val="nil"/>
                <w:between w:val="nil"/>
              </w:pBdr>
              <w:spacing w:before="120"/>
              <w:jc w:val="both"/>
              <w:rPr>
                <w:rFonts w:ascii="Arial" w:eastAsia="Arial" w:hAnsi="Arial" w:cs="Arial"/>
                <w:color w:val="000000"/>
                <w:sz w:val="14"/>
                <w:szCs w:val="14"/>
              </w:rPr>
            </w:pP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 xml:space="preserve">articolo 67 del decreto legislativo 6 </w:t>
              </w:r>
              <w:r>
                <w:rPr>
                  <w:rFonts w:ascii="Arial" w:eastAsia="Arial" w:hAnsi="Arial" w:cs="Arial"/>
                  <w:color w:val="000000"/>
                  <w:sz w:val="14"/>
                  <w:szCs w:val="14"/>
                </w:rPr>
                <w:lastRenderedPageBreak/>
                <w:t>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lastRenderedPageBreak/>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3358D90E"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28BC17A"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68A6BE3"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EE6EA"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04D6C90"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A30E" w14:textId="77777777" w:rsidR="001A5248" w:rsidRDefault="001A5248">
      <w:r>
        <w:separator/>
      </w:r>
    </w:p>
  </w:endnote>
  <w:endnote w:type="continuationSeparator" w:id="0">
    <w:p w14:paraId="675E291F" w14:textId="77777777" w:rsidR="001A5248" w:rsidRDefault="001A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6B27" w14:textId="77777777" w:rsidR="001A5248" w:rsidRDefault="001A5248">
      <w:r>
        <w:separator/>
      </w:r>
    </w:p>
  </w:footnote>
  <w:footnote w:type="continuationSeparator" w:id="0">
    <w:p w14:paraId="098D3411" w14:textId="77777777" w:rsidR="001A5248" w:rsidRDefault="001A5248">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1AD19B9D" w14:textId="77777777" w:rsidR="007F1C60" w:rsidRDefault="007F1C60" w:rsidP="007F1C60">
          <w:pPr>
            <w:pStyle w:val="NormaleWeb"/>
            <w:spacing w:before="0" w:beforeAutospacing="0" w:after="0" w:afterAutospacing="0"/>
            <w:ind w:left="1106"/>
            <w:jc w:val="center"/>
          </w:pPr>
          <w:r>
            <w:rPr>
              <w:rFonts w:ascii="Tahoma" w:hAnsi="Tahoma" w:cs="Tahoma"/>
              <w:color w:val="000000"/>
              <w:sz w:val="14"/>
              <w:szCs w:val="14"/>
            </w:rPr>
            <w:t>Accordo Quadro </w:t>
          </w:r>
        </w:p>
        <w:p w14:paraId="764B884F" w14:textId="77777777" w:rsidR="007F1C60" w:rsidRDefault="007F1C60" w:rsidP="007F1C60">
          <w:pPr>
            <w:pStyle w:val="NormaleWeb"/>
            <w:spacing w:before="0" w:beforeAutospacing="0" w:after="0" w:afterAutospacing="0"/>
            <w:ind w:left="1106"/>
            <w:jc w:val="center"/>
          </w:pPr>
          <w:r>
            <w:rPr>
              <w:rFonts w:ascii="Tahoma" w:hAnsi="Tahoma" w:cs="Tahoma"/>
              <w:color w:val="000000"/>
              <w:sz w:val="14"/>
              <w:szCs w:val="14"/>
            </w:rPr>
            <w:t>Manutenzione all’armamento</w:t>
          </w:r>
        </w:p>
        <w:p w14:paraId="1C66DB41" w14:textId="77777777" w:rsidR="00CC1AEB" w:rsidRDefault="00040F51" w:rsidP="007F1C60">
          <w:pPr>
            <w:pBdr>
              <w:top w:val="nil"/>
              <w:left w:val="nil"/>
              <w:bottom w:val="nil"/>
              <w:right w:val="nil"/>
              <w:between w:val="nil"/>
            </w:pBdr>
            <w:tabs>
              <w:tab w:val="center" w:pos="4819"/>
              <w:tab w:val="right" w:pos="9638"/>
            </w:tabs>
            <w:ind w:left="1106"/>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7777777" w:rsidR="00CC1AEB" w:rsidRDefault="00040F51" w:rsidP="007F1C60">
          <w:pPr>
            <w:pBdr>
              <w:top w:val="nil"/>
              <w:left w:val="nil"/>
              <w:bottom w:val="nil"/>
              <w:right w:val="nil"/>
              <w:between w:val="nil"/>
            </w:pBdr>
            <w:tabs>
              <w:tab w:val="center" w:pos="4819"/>
              <w:tab w:val="right" w:pos="9638"/>
            </w:tabs>
            <w:ind w:left="1106"/>
            <w:jc w:val="center"/>
            <w:rPr>
              <w:rFonts w:ascii="Tahoma" w:eastAsia="Tahoma" w:hAnsi="Tahoma" w:cs="Tahoma"/>
              <w:color w:val="00000A"/>
              <w:sz w:val="14"/>
              <w:szCs w:val="14"/>
            </w:rPr>
          </w:pPr>
          <w:r>
            <w:rPr>
              <w:rFonts w:ascii="Tahoma" w:eastAsia="Tahoma" w:hAnsi="Tahoma" w:cs="Tahoma"/>
              <w:b/>
              <w:color w:val="00000A"/>
              <w:sz w:val="16"/>
              <w:szCs w:val="16"/>
            </w:rPr>
            <w:t>Allegato B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p w14:paraId="5D7CB5C3"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AE20FF0" wp14:editId="2D8A5DF4">
                <wp:extent cx="1252855" cy="5664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70D59F07" w14:textId="77777777" w:rsidR="00451CEB" w:rsidRDefault="00451CEB" w:rsidP="00451CEB">
          <w:pPr>
            <w:pStyle w:val="NormaleWeb"/>
            <w:spacing w:before="0" w:beforeAutospacing="0" w:after="0" w:afterAutospacing="0"/>
            <w:ind w:left="709"/>
            <w:jc w:val="center"/>
          </w:pPr>
          <w:r>
            <w:rPr>
              <w:rFonts w:ascii="Tahoma" w:hAnsi="Tahoma" w:cs="Tahoma"/>
              <w:color w:val="000000"/>
              <w:sz w:val="14"/>
              <w:szCs w:val="14"/>
            </w:rPr>
            <w:t>Affidamento lavori di manutenzione armamento</w:t>
          </w:r>
        </w:p>
        <w:p w14:paraId="4E42D4FD" w14:textId="77777777" w:rsidR="00451CEB" w:rsidRDefault="00451CEB" w:rsidP="00451CEB">
          <w:pPr>
            <w:pStyle w:val="NormaleWeb"/>
            <w:spacing w:before="0" w:beforeAutospacing="0" w:after="0" w:afterAutospacing="0"/>
            <w:ind w:left="709"/>
            <w:jc w:val="center"/>
          </w:pPr>
          <w:r>
            <w:rPr>
              <w:rFonts w:ascii="Tahoma" w:hAnsi="Tahoma" w:cs="Tahoma"/>
              <w:color w:val="000000"/>
              <w:sz w:val="14"/>
              <w:szCs w:val="14"/>
            </w:rPr>
            <w:t> linea ferroviaria turistica Macomer-Bosa</w:t>
          </w:r>
        </w:p>
        <w:p w14:paraId="74F1DB14" w14:textId="77777777" w:rsidR="00451CEB" w:rsidRDefault="00451CEB" w:rsidP="00451CEB">
          <w:pPr>
            <w:pStyle w:val="NormaleWeb"/>
            <w:spacing w:before="0" w:beforeAutospacing="0" w:after="0" w:afterAutospacing="0"/>
            <w:ind w:left="709"/>
            <w:jc w:val="center"/>
          </w:pPr>
          <w:r>
            <w:rPr>
              <w:rFonts w:ascii="Tahoma" w:hAnsi="Tahoma" w:cs="Tahoma"/>
              <w:color w:val="000000"/>
              <w:sz w:val="14"/>
              <w:szCs w:val="14"/>
            </w:rPr>
            <w:t> (Km 27+844 - km 36+014 e km 41+729 - km 45+098)</w:t>
          </w:r>
        </w:p>
        <w:p w14:paraId="7CA2BEA4" w14:textId="2A8D5E36" w:rsidR="00CC1AEB" w:rsidRDefault="00040F51" w:rsidP="00451CEB">
          <w:pPr>
            <w:pBdr>
              <w:top w:val="nil"/>
              <w:left w:val="nil"/>
              <w:bottom w:val="nil"/>
              <w:right w:val="nil"/>
              <w:between w:val="nil"/>
            </w:pBdr>
            <w:tabs>
              <w:tab w:val="center" w:pos="4819"/>
              <w:tab w:val="right" w:pos="9638"/>
            </w:tabs>
            <w:ind w:left="709"/>
            <w:jc w:val="center"/>
            <w:rPr>
              <w:rFonts w:ascii="Tahoma" w:eastAsia="Tahoma" w:hAnsi="Tahoma" w:cs="Tahoma"/>
              <w:color w:val="00000A"/>
              <w:sz w:val="16"/>
              <w:szCs w:val="16"/>
            </w:rPr>
          </w:pPr>
          <w:r>
            <w:rPr>
              <w:rFonts w:ascii="Tahoma" w:eastAsia="Tahoma" w:hAnsi="Tahoma" w:cs="Tahoma"/>
              <w:b/>
              <w:color w:val="00000A"/>
              <w:sz w:val="16"/>
              <w:szCs w:val="16"/>
            </w:rPr>
            <w:t>D.G.U.E.</w:t>
          </w:r>
        </w:p>
        <w:p w14:paraId="0A78942A" w14:textId="77777777" w:rsidR="00CC1AEB" w:rsidRDefault="00040F51" w:rsidP="00451CEB">
          <w:pPr>
            <w:pBdr>
              <w:top w:val="nil"/>
              <w:left w:val="nil"/>
              <w:bottom w:val="nil"/>
              <w:right w:val="nil"/>
              <w:between w:val="nil"/>
            </w:pBdr>
            <w:tabs>
              <w:tab w:val="center" w:pos="4819"/>
              <w:tab w:val="right" w:pos="9638"/>
            </w:tabs>
            <w:ind w:left="709"/>
            <w:jc w:val="center"/>
            <w:rPr>
              <w:rFonts w:ascii="Tahoma" w:eastAsia="Tahoma" w:hAnsi="Tahoma" w:cs="Tahoma"/>
              <w:color w:val="00000A"/>
              <w:sz w:val="16"/>
              <w:szCs w:val="16"/>
            </w:rPr>
          </w:pPr>
          <w:r>
            <w:rPr>
              <w:rFonts w:ascii="Tahoma" w:eastAsia="Tahoma" w:hAnsi="Tahoma" w:cs="Tahoma"/>
              <w:b/>
              <w:color w:val="00000A"/>
              <w:sz w:val="16"/>
              <w:szCs w:val="16"/>
            </w:rPr>
            <w:t>Allegato B alla Lettera di invito</w:t>
          </w:r>
        </w:p>
        <w:p w14:paraId="4ED8C907" w14:textId="77777777"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77777777"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40F51"/>
    <w:rsid w:val="0019611C"/>
    <w:rsid w:val="001A5248"/>
    <w:rsid w:val="00451CEB"/>
    <w:rsid w:val="006D20E9"/>
    <w:rsid w:val="006E787D"/>
    <w:rsid w:val="00702C4C"/>
    <w:rsid w:val="007F1C60"/>
    <w:rsid w:val="00886094"/>
    <w:rsid w:val="0090533D"/>
    <w:rsid w:val="00A62745"/>
    <w:rsid w:val="00B62D22"/>
    <w:rsid w:val="00B64EAB"/>
    <w:rsid w:val="00BA1EFA"/>
    <w:rsid w:val="00CC1AEB"/>
    <w:rsid w:val="00F91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4843">
      <w:bodyDiv w:val="1"/>
      <w:marLeft w:val="0"/>
      <w:marRight w:val="0"/>
      <w:marTop w:val="0"/>
      <w:marBottom w:val="0"/>
      <w:divBdr>
        <w:top w:val="none" w:sz="0" w:space="0" w:color="auto"/>
        <w:left w:val="none" w:sz="0" w:space="0" w:color="auto"/>
        <w:bottom w:val="none" w:sz="0" w:space="0" w:color="auto"/>
        <w:right w:val="none" w:sz="0" w:space="0" w:color="auto"/>
      </w:divBdr>
    </w:div>
    <w:div w:id="335959657">
      <w:bodyDiv w:val="1"/>
      <w:marLeft w:val="0"/>
      <w:marRight w:val="0"/>
      <w:marTop w:val="0"/>
      <w:marBottom w:val="0"/>
      <w:divBdr>
        <w:top w:val="none" w:sz="0" w:space="0" w:color="auto"/>
        <w:left w:val="none" w:sz="0" w:space="0" w:color="auto"/>
        <w:bottom w:val="none" w:sz="0" w:space="0" w:color="auto"/>
        <w:right w:val="none" w:sz="0" w:space="0" w:color="auto"/>
      </w:divBdr>
    </w:div>
    <w:div w:id="352338686">
      <w:bodyDiv w:val="1"/>
      <w:marLeft w:val="0"/>
      <w:marRight w:val="0"/>
      <w:marTop w:val="0"/>
      <w:marBottom w:val="0"/>
      <w:divBdr>
        <w:top w:val="none" w:sz="0" w:space="0" w:color="auto"/>
        <w:left w:val="none" w:sz="0" w:space="0" w:color="auto"/>
        <w:bottom w:val="none" w:sz="0" w:space="0" w:color="auto"/>
        <w:right w:val="none" w:sz="0" w:space="0" w:color="auto"/>
      </w:divBdr>
    </w:div>
    <w:div w:id="459343797">
      <w:bodyDiv w:val="1"/>
      <w:marLeft w:val="0"/>
      <w:marRight w:val="0"/>
      <w:marTop w:val="0"/>
      <w:marBottom w:val="0"/>
      <w:divBdr>
        <w:top w:val="none" w:sz="0" w:space="0" w:color="auto"/>
        <w:left w:val="none" w:sz="0" w:space="0" w:color="auto"/>
        <w:bottom w:val="none" w:sz="0" w:space="0" w:color="auto"/>
        <w:right w:val="none" w:sz="0" w:space="0" w:color="auto"/>
      </w:divBdr>
    </w:div>
    <w:div w:id="590624669">
      <w:bodyDiv w:val="1"/>
      <w:marLeft w:val="0"/>
      <w:marRight w:val="0"/>
      <w:marTop w:val="0"/>
      <w:marBottom w:val="0"/>
      <w:divBdr>
        <w:top w:val="none" w:sz="0" w:space="0" w:color="auto"/>
        <w:left w:val="none" w:sz="0" w:space="0" w:color="auto"/>
        <w:bottom w:val="none" w:sz="0" w:space="0" w:color="auto"/>
        <w:right w:val="none" w:sz="0" w:space="0" w:color="auto"/>
      </w:divBdr>
    </w:div>
    <w:div w:id="785277198">
      <w:bodyDiv w:val="1"/>
      <w:marLeft w:val="0"/>
      <w:marRight w:val="0"/>
      <w:marTop w:val="0"/>
      <w:marBottom w:val="0"/>
      <w:divBdr>
        <w:top w:val="none" w:sz="0" w:space="0" w:color="auto"/>
        <w:left w:val="none" w:sz="0" w:space="0" w:color="auto"/>
        <w:bottom w:val="none" w:sz="0" w:space="0" w:color="auto"/>
        <w:right w:val="none" w:sz="0" w:space="0" w:color="auto"/>
      </w:divBdr>
    </w:div>
    <w:div w:id="1155948731">
      <w:bodyDiv w:val="1"/>
      <w:marLeft w:val="0"/>
      <w:marRight w:val="0"/>
      <w:marTop w:val="0"/>
      <w:marBottom w:val="0"/>
      <w:divBdr>
        <w:top w:val="none" w:sz="0" w:space="0" w:color="auto"/>
        <w:left w:val="none" w:sz="0" w:space="0" w:color="auto"/>
        <w:bottom w:val="none" w:sz="0" w:space="0" w:color="auto"/>
        <w:right w:val="none" w:sz="0" w:space="0" w:color="auto"/>
      </w:divBdr>
    </w:div>
    <w:div w:id="1187521486">
      <w:bodyDiv w:val="1"/>
      <w:marLeft w:val="0"/>
      <w:marRight w:val="0"/>
      <w:marTop w:val="0"/>
      <w:marBottom w:val="0"/>
      <w:divBdr>
        <w:top w:val="none" w:sz="0" w:space="0" w:color="auto"/>
        <w:left w:val="none" w:sz="0" w:space="0" w:color="auto"/>
        <w:bottom w:val="none" w:sz="0" w:space="0" w:color="auto"/>
        <w:right w:val="none" w:sz="0" w:space="0" w:color="auto"/>
      </w:divBdr>
    </w:div>
    <w:div w:id="1432167049">
      <w:bodyDiv w:val="1"/>
      <w:marLeft w:val="0"/>
      <w:marRight w:val="0"/>
      <w:marTop w:val="0"/>
      <w:marBottom w:val="0"/>
      <w:divBdr>
        <w:top w:val="none" w:sz="0" w:space="0" w:color="auto"/>
        <w:left w:val="none" w:sz="0" w:space="0" w:color="auto"/>
        <w:bottom w:val="none" w:sz="0" w:space="0" w:color="auto"/>
        <w:right w:val="none" w:sz="0" w:space="0" w:color="auto"/>
      </w:divBdr>
    </w:div>
    <w:div w:id="1566450518">
      <w:bodyDiv w:val="1"/>
      <w:marLeft w:val="0"/>
      <w:marRight w:val="0"/>
      <w:marTop w:val="0"/>
      <w:marBottom w:val="0"/>
      <w:divBdr>
        <w:top w:val="none" w:sz="0" w:space="0" w:color="auto"/>
        <w:left w:val="none" w:sz="0" w:space="0" w:color="auto"/>
        <w:bottom w:val="none" w:sz="0" w:space="0" w:color="auto"/>
        <w:right w:val="none" w:sz="0" w:space="0" w:color="auto"/>
      </w:divBdr>
    </w:div>
    <w:div w:id="1643459891">
      <w:bodyDiv w:val="1"/>
      <w:marLeft w:val="0"/>
      <w:marRight w:val="0"/>
      <w:marTop w:val="0"/>
      <w:marBottom w:val="0"/>
      <w:divBdr>
        <w:top w:val="none" w:sz="0" w:space="0" w:color="auto"/>
        <w:left w:val="none" w:sz="0" w:space="0" w:color="auto"/>
        <w:bottom w:val="none" w:sz="0" w:space="0" w:color="auto"/>
        <w:right w:val="none" w:sz="0" w:space="0" w:color="auto"/>
      </w:divBdr>
    </w:div>
    <w:div w:id="1791701478">
      <w:bodyDiv w:val="1"/>
      <w:marLeft w:val="0"/>
      <w:marRight w:val="0"/>
      <w:marTop w:val="0"/>
      <w:marBottom w:val="0"/>
      <w:divBdr>
        <w:top w:val="none" w:sz="0" w:space="0" w:color="auto"/>
        <w:left w:val="none" w:sz="0" w:space="0" w:color="auto"/>
        <w:bottom w:val="none" w:sz="0" w:space="0" w:color="auto"/>
        <w:right w:val="none" w:sz="0" w:space="0" w:color="auto"/>
      </w:divBdr>
    </w:div>
    <w:div w:id="195567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6265</Words>
  <Characters>35711</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cinzia.curreli@gmail.com</cp:lastModifiedBy>
  <cp:revision>6</cp:revision>
  <cp:lastPrinted>2021-09-16T13:56:00Z</cp:lastPrinted>
  <dcterms:created xsi:type="dcterms:W3CDTF">2021-10-11T08:31:00Z</dcterms:created>
  <dcterms:modified xsi:type="dcterms:W3CDTF">2022-01-26T09:21:00Z</dcterms:modified>
</cp:coreProperties>
</file>