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"/>
        <w:tblW w:w="985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30"/>
        <w:gridCol w:w="5205"/>
        <w:gridCol w:w="2220"/>
      </w:tblGrid>
      <w:tr w:rsidR="00A009C0" w14:paraId="4278FF68" w14:textId="77777777"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0B6AD" w14:textId="77777777" w:rsidR="00A009C0" w:rsidRDefault="00A009C0">
            <w:pPr>
              <w:tabs>
                <w:tab w:val="center" w:pos="4819"/>
                <w:tab w:val="right" w:pos="9638"/>
              </w:tabs>
              <w:ind w:right="360"/>
              <w:rPr>
                <w:rFonts w:ascii="Verdana" w:eastAsia="Verdana" w:hAnsi="Verdana" w:cs="Verdana"/>
                <w:b/>
                <w:sz w:val="22"/>
                <w:szCs w:val="22"/>
              </w:rPr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CE1B0" w14:textId="77777777" w:rsidR="00A009C0" w:rsidRDefault="00A009C0">
            <w:pPr>
              <w:rPr>
                <w:rFonts w:ascii="Verdana" w:eastAsia="Verdana" w:hAnsi="Verdana" w:cs="Verdana"/>
                <w:b/>
                <w:sz w:val="24"/>
                <w:szCs w:val="24"/>
              </w:rPr>
            </w:pPr>
          </w:p>
          <w:p w14:paraId="5DAB0AC8" w14:textId="590B751E" w:rsidR="00A009C0" w:rsidRDefault="00000000">
            <w:pPr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OFFERTA ECONOMICA </w:t>
            </w:r>
          </w:p>
          <w:p w14:paraId="05C97F97" w14:textId="77777777" w:rsidR="00A009C0" w:rsidRDefault="00A009C0">
            <w:pPr>
              <w:spacing w:before="120"/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06AAC" w14:textId="77777777" w:rsidR="00A009C0" w:rsidRDefault="00A009C0">
            <w:pPr>
              <w:widowControl w:val="0"/>
              <w:rPr>
                <w:rFonts w:ascii="Verdana" w:eastAsia="Verdana" w:hAnsi="Verdana" w:cs="Verdana"/>
                <w:b/>
                <w:sz w:val="22"/>
                <w:szCs w:val="22"/>
              </w:rPr>
            </w:pPr>
          </w:p>
        </w:tc>
      </w:tr>
    </w:tbl>
    <w:p w14:paraId="764DDF7E" w14:textId="71D7A8B9" w:rsidR="00A009C0" w:rsidRDefault="005A7779" w:rsidP="00664CAB">
      <w:pPr>
        <w:tabs>
          <w:tab w:val="left" w:pos="7740"/>
          <w:tab w:val="left" w:pos="7920"/>
        </w:tabs>
        <w:spacing w:before="60" w:after="120" w:line="360" w:lineRule="auto"/>
        <w:jc w:val="both"/>
        <w:rPr>
          <w:rFonts w:ascii="Tahoma" w:eastAsia="Tahoma" w:hAnsi="Tahoma" w:cs="Tahoma"/>
          <w:b/>
        </w:rPr>
      </w:pPr>
      <w:r w:rsidRPr="005A7779">
        <w:rPr>
          <w:rFonts w:ascii="Verdana" w:eastAsia="Verdana" w:hAnsi="Verdana" w:cs="Verdana"/>
          <w:b/>
          <w:sz w:val="18"/>
          <w:szCs w:val="18"/>
        </w:rPr>
        <w:t>Procedura aperta per l’affidamento del servizio di fornitura e gestione a costo chilometrico degli pneumatici per gli autobus della flotta di ARST S.p.A., settori speciali, di importo superiore alle soglie europee con il criterio del minor prezzo</w:t>
      </w:r>
      <w:r>
        <w:rPr>
          <w:rFonts w:ascii="Verdana" w:eastAsia="Verdana" w:hAnsi="Verdana" w:cs="Verdana"/>
          <w:b/>
          <w:sz w:val="18"/>
          <w:szCs w:val="18"/>
        </w:rPr>
        <w:t>. Gara n. 59/2024</w:t>
      </w:r>
      <w:r w:rsidR="00FD222F">
        <w:rPr>
          <w:rFonts w:ascii="Verdana" w:eastAsia="Verdana" w:hAnsi="Verdana" w:cs="Verdana"/>
          <w:b/>
          <w:sz w:val="18"/>
          <w:szCs w:val="18"/>
        </w:rPr>
        <w:t xml:space="preserve"> CIG: </w:t>
      </w:r>
      <w:r w:rsidR="00FD222F" w:rsidRPr="00FD222F">
        <w:rPr>
          <w:rFonts w:ascii="Verdana" w:eastAsia="Verdana" w:hAnsi="Verdana" w:cs="Verdana"/>
          <w:b/>
          <w:sz w:val="18"/>
          <w:szCs w:val="18"/>
        </w:rPr>
        <w:t>B21F8A7602</w:t>
      </w:r>
    </w:p>
    <w:tbl>
      <w:tblPr>
        <w:tblStyle w:val="a0"/>
        <w:tblW w:w="9765" w:type="dxa"/>
        <w:tblInd w:w="0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5"/>
        <w:gridCol w:w="3120"/>
        <w:gridCol w:w="2820"/>
      </w:tblGrid>
      <w:tr w:rsidR="00A009C0" w14:paraId="3BE54661" w14:textId="77777777">
        <w:trPr>
          <w:trHeight w:val="440"/>
        </w:trPr>
        <w:tc>
          <w:tcPr>
            <w:tcW w:w="3825" w:type="dxa"/>
          </w:tcPr>
          <w:p w14:paraId="2483D385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Il sottoscritto</w:t>
            </w:r>
          </w:p>
        </w:tc>
        <w:tc>
          <w:tcPr>
            <w:tcW w:w="5940" w:type="dxa"/>
            <w:gridSpan w:val="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565AC6" w14:textId="77777777" w:rsidR="00A009C0" w:rsidRDefault="00A009C0">
            <w:pPr>
              <w:widowControl w:val="0"/>
              <w:spacing w:line="276" w:lineRule="auto"/>
              <w:ind w:right="488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009C0" w14:paraId="2623C6E4" w14:textId="77777777">
        <w:trPr>
          <w:trHeight w:val="440"/>
        </w:trPr>
        <w:tc>
          <w:tcPr>
            <w:tcW w:w="3825" w:type="dxa"/>
          </w:tcPr>
          <w:p w14:paraId="65C9D92B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nato </w:t>
            </w:r>
          </w:p>
        </w:tc>
        <w:tc>
          <w:tcPr>
            <w:tcW w:w="312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9D2FF9" w14:textId="77777777" w:rsidR="00A009C0" w:rsidRDefault="0000000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a</w:t>
            </w:r>
          </w:p>
        </w:tc>
        <w:tc>
          <w:tcPr>
            <w:tcW w:w="282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4625C5" w14:textId="77777777" w:rsidR="00A009C0" w:rsidRDefault="00000000">
            <w:pPr>
              <w:widowControl w:val="0"/>
              <w:spacing w:line="276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il</w:t>
            </w:r>
          </w:p>
        </w:tc>
      </w:tr>
      <w:tr w:rsidR="00A009C0" w14:paraId="128DC3E2" w14:textId="77777777">
        <w:trPr>
          <w:trHeight w:val="440"/>
        </w:trPr>
        <w:tc>
          <w:tcPr>
            <w:tcW w:w="3825" w:type="dxa"/>
          </w:tcPr>
          <w:p w14:paraId="4591E7E1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 xml:space="preserve">residente in (via, n° civico, </w:t>
            </w:r>
            <w:proofErr w:type="spellStart"/>
            <w:r>
              <w:rPr>
                <w:rFonts w:ascii="Verdana" w:eastAsia="Verdana" w:hAnsi="Verdana" w:cs="Verdana"/>
                <w:sz w:val="18"/>
                <w:szCs w:val="18"/>
              </w:rPr>
              <w:t>c.a.p.</w:t>
            </w:r>
            <w:proofErr w:type="spellEnd"/>
            <w:r>
              <w:rPr>
                <w:rFonts w:ascii="Verdana" w:eastAsia="Verdana" w:hAnsi="Verdana" w:cs="Verdana"/>
                <w:sz w:val="18"/>
                <w:szCs w:val="18"/>
              </w:rPr>
              <w:t xml:space="preserve"> e città)</w:t>
            </w:r>
          </w:p>
        </w:tc>
        <w:tc>
          <w:tcPr>
            <w:tcW w:w="5940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796E6B" w14:textId="77777777" w:rsidR="00A009C0" w:rsidRDefault="00A009C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009C0" w14:paraId="15638ECA" w14:textId="77777777">
        <w:trPr>
          <w:trHeight w:val="440"/>
        </w:trPr>
        <w:tc>
          <w:tcPr>
            <w:tcW w:w="3825" w:type="dxa"/>
          </w:tcPr>
          <w:p w14:paraId="63A073BD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Codice Fiscale</w:t>
            </w:r>
            <w:r>
              <w:rPr>
                <w:rFonts w:ascii="Verdana" w:eastAsia="Verdana" w:hAnsi="Verdana" w:cs="Verdana"/>
                <w:sz w:val="18"/>
                <w:szCs w:val="18"/>
              </w:rPr>
              <w:tab/>
            </w:r>
          </w:p>
        </w:tc>
        <w:tc>
          <w:tcPr>
            <w:tcW w:w="5940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85142C" w14:textId="77777777" w:rsidR="00A009C0" w:rsidRDefault="00A009C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009C0" w14:paraId="31C66715" w14:textId="77777777">
        <w:trPr>
          <w:trHeight w:val="440"/>
        </w:trPr>
        <w:tc>
          <w:tcPr>
            <w:tcW w:w="3825" w:type="dxa"/>
          </w:tcPr>
          <w:p w14:paraId="276994B4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nella sua qualità di</w:t>
            </w:r>
          </w:p>
        </w:tc>
        <w:tc>
          <w:tcPr>
            <w:tcW w:w="5940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7A9582" w14:textId="77777777" w:rsidR="00A009C0" w:rsidRDefault="00A009C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009C0" w14:paraId="63AF2961" w14:textId="77777777">
        <w:trPr>
          <w:trHeight w:val="440"/>
        </w:trPr>
        <w:tc>
          <w:tcPr>
            <w:tcW w:w="3825" w:type="dxa"/>
          </w:tcPr>
          <w:p w14:paraId="236D55B7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della Ditta (Ragione Sociale)</w:t>
            </w:r>
          </w:p>
        </w:tc>
        <w:tc>
          <w:tcPr>
            <w:tcW w:w="5940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7E1317" w14:textId="77777777" w:rsidR="00A009C0" w:rsidRDefault="00A009C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009C0" w14:paraId="02C14105" w14:textId="77777777">
        <w:trPr>
          <w:trHeight w:val="440"/>
        </w:trPr>
        <w:tc>
          <w:tcPr>
            <w:tcW w:w="3825" w:type="dxa"/>
          </w:tcPr>
          <w:p w14:paraId="51D347C7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 xml:space="preserve">Sede Legale (via, n° civico, </w:t>
            </w:r>
            <w:proofErr w:type="spellStart"/>
            <w:r>
              <w:rPr>
                <w:rFonts w:ascii="Verdana" w:eastAsia="Verdana" w:hAnsi="Verdana" w:cs="Verdana"/>
                <w:sz w:val="18"/>
                <w:szCs w:val="18"/>
              </w:rPr>
              <w:t>c.a.p.</w:t>
            </w:r>
            <w:proofErr w:type="spellEnd"/>
            <w:r>
              <w:rPr>
                <w:rFonts w:ascii="Verdana" w:eastAsia="Verdana" w:hAnsi="Verdana" w:cs="Verdana"/>
                <w:sz w:val="18"/>
                <w:szCs w:val="18"/>
              </w:rPr>
              <w:t xml:space="preserve"> e città)</w:t>
            </w:r>
          </w:p>
        </w:tc>
        <w:tc>
          <w:tcPr>
            <w:tcW w:w="5940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757975" w14:textId="77777777" w:rsidR="00A009C0" w:rsidRDefault="00A009C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009C0" w14:paraId="36E36AE6" w14:textId="77777777">
        <w:trPr>
          <w:trHeight w:val="440"/>
        </w:trPr>
        <w:tc>
          <w:tcPr>
            <w:tcW w:w="3825" w:type="dxa"/>
          </w:tcPr>
          <w:p w14:paraId="4AE8032E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 xml:space="preserve">Sede operativa (via, n° civico, </w:t>
            </w:r>
            <w:proofErr w:type="spellStart"/>
            <w:r>
              <w:rPr>
                <w:rFonts w:ascii="Verdana" w:eastAsia="Verdana" w:hAnsi="Verdana" w:cs="Verdana"/>
                <w:sz w:val="18"/>
                <w:szCs w:val="18"/>
              </w:rPr>
              <w:t>c.a.p.</w:t>
            </w:r>
            <w:proofErr w:type="spellEnd"/>
            <w:r>
              <w:rPr>
                <w:rFonts w:ascii="Verdana" w:eastAsia="Verdana" w:hAnsi="Verdana" w:cs="Verdana"/>
                <w:sz w:val="18"/>
                <w:szCs w:val="18"/>
              </w:rPr>
              <w:t xml:space="preserve"> e città)</w:t>
            </w:r>
          </w:p>
        </w:tc>
        <w:tc>
          <w:tcPr>
            <w:tcW w:w="5940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CED58D" w14:textId="77777777" w:rsidR="00A009C0" w:rsidRDefault="00A009C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009C0" w14:paraId="14637AD3" w14:textId="77777777">
        <w:trPr>
          <w:trHeight w:val="440"/>
        </w:trPr>
        <w:tc>
          <w:tcPr>
            <w:tcW w:w="3825" w:type="dxa"/>
          </w:tcPr>
          <w:p w14:paraId="4D88C9E1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Recapiti telefonici</w:t>
            </w:r>
          </w:p>
        </w:tc>
        <w:tc>
          <w:tcPr>
            <w:tcW w:w="312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B58BCA" w14:textId="77777777" w:rsidR="00A009C0" w:rsidRDefault="0000000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Tel</w:t>
            </w:r>
          </w:p>
        </w:tc>
        <w:tc>
          <w:tcPr>
            <w:tcW w:w="2820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C09010" w14:textId="77777777" w:rsidR="00A009C0" w:rsidRDefault="00000000">
            <w:pPr>
              <w:widowControl w:val="0"/>
              <w:spacing w:line="276" w:lineRule="auto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Fax</w:t>
            </w:r>
          </w:p>
        </w:tc>
      </w:tr>
      <w:tr w:rsidR="00A009C0" w14:paraId="2A1F697F" w14:textId="77777777">
        <w:trPr>
          <w:trHeight w:val="440"/>
        </w:trPr>
        <w:tc>
          <w:tcPr>
            <w:tcW w:w="3825" w:type="dxa"/>
          </w:tcPr>
          <w:p w14:paraId="476BAF4B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Posta elettronica</w:t>
            </w:r>
          </w:p>
        </w:tc>
        <w:tc>
          <w:tcPr>
            <w:tcW w:w="5940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30A465" w14:textId="77777777" w:rsidR="00A009C0" w:rsidRDefault="00A009C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009C0" w14:paraId="1B7E149E" w14:textId="77777777">
        <w:trPr>
          <w:trHeight w:val="440"/>
        </w:trPr>
        <w:tc>
          <w:tcPr>
            <w:tcW w:w="3825" w:type="dxa"/>
          </w:tcPr>
          <w:p w14:paraId="121EE676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Posta elettronica certificata</w:t>
            </w:r>
          </w:p>
        </w:tc>
        <w:tc>
          <w:tcPr>
            <w:tcW w:w="5940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7BEE9F" w14:textId="77777777" w:rsidR="00A009C0" w:rsidRDefault="00A009C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009C0" w14:paraId="67C3950D" w14:textId="77777777">
        <w:trPr>
          <w:trHeight w:val="440"/>
        </w:trPr>
        <w:tc>
          <w:tcPr>
            <w:tcW w:w="3825" w:type="dxa"/>
          </w:tcPr>
          <w:p w14:paraId="4EE9B67B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Partita IVA</w:t>
            </w:r>
          </w:p>
        </w:tc>
        <w:tc>
          <w:tcPr>
            <w:tcW w:w="5940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0A78A7" w14:textId="77777777" w:rsidR="00A009C0" w:rsidRDefault="00A009C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009C0" w14:paraId="66DD8364" w14:textId="77777777">
        <w:trPr>
          <w:trHeight w:val="440"/>
        </w:trPr>
        <w:tc>
          <w:tcPr>
            <w:tcW w:w="3825" w:type="dxa"/>
          </w:tcPr>
          <w:p w14:paraId="553A13A0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Codice Fiscale</w:t>
            </w:r>
          </w:p>
        </w:tc>
        <w:tc>
          <w:tcPr>
            <w:tcW w:w="5940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0FBD4A" w14:textId="77777777" w:rsidR="00A009C0" w:rsidRDefault="00A009C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  <w:tr w:rsidR="00A009C0" w14:paraId="013F67CB" w14:textId="77777777">
        <w:trPr>
          <w:trHeight w:val="440"/>
        </w:trPr>
        <w:tc>
          <w:tcPr>
            <w:tcW w:w="3825" w:type="dxa"/>
          </w:tcPr>
          <w:p w14:paraId="5B06866B" w14:textId="77777777" w:rsidR="00A009C0" w:rsidRDefault="00000000">
            <w:pPr>
              <w:spacing w:before="120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Forma giuridica</w:t>
            </w:r>
          </w:p>
        </w:tc>
        <w:tc>
          <w:tcPr>
            <w:tcW w:w="5940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5F90B6" w14:textId="77777777" w:rsidR="00A009C0" w:rsidRDefault="00A009C0">
            <w:pPr>
              <w:widowControl w:val="0"/>
              <w:spacing w:line="276" w:lineRule="auto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</w:tr>
    </w:tbl>
    <w:p w14:paraId="787D89C5" w14:textId="77777777" w:rsidR="00A009C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br/>
      </w:r>
    </w:p>
    <w:p w14:paraId="14D78D88" w14:textId="77777777" w:rsidR="00053405" w:rsidRDefault="0005340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sz w:val="18"/>
          <w:szCs w:val="18"/>
        </w:rPr>
      </w:pPr>
    </w:p>
    <w:p w14:paraId="6FE6AF71" w14:textId="77777777" w:rsidR="00A009C0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</w:rPr>
        <w:t>Formula la seguente offerta economica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, alle condizioni richiamate </w:t>
      </w:r>
      <w:r>
        <w:rPr>
          <w:rFonts w:ascii="Verdana" w:eastAsia="Verdana" w:hAnsi="Verdana" w:cs="Verdana"/>
          <w:sz w:val="18"/>
          <w:szCs w:val="18"/>
        </w:rPr>
        <w:t>nella documentazione di gara:</w:t>
      </w:r>
    </w:p>
    <w:p w14:paraId="7FE5725D" w14:textId="77777777" w:rsidR="00A009C0" w:rsidRDefault="00A009C0">
      <w:pPr>
        <w:jc w:val="both"/>
        <w:rPr>
          <w:rFonts w:ascii="Verdana" w:eastAsia="Verdana" w:hAnsi="Verdana" w:cs="Verdana"/>
          <w:sz w:val="22"/>
          <w:szCs w:val="22"/>
        </w:rPr>
      </w:pPr>
    </w:p>
    <w:tbl>
      <w:tblPr>
        <w:tblStyle w:val="a1"/>
        <w:tblW w:w="6320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6"/>
        <w:gridCol w:w="2294"/>
      </w:tblGrid>
      <w:tr w:rsidR="00F15208" w14:paraId="5C313BEF" w14:textId="77777777" w:rsidTr="004B67D6">
        <w:trPr>
          <w:trHeight w:val="804"/>
          <w:jc w:val="center"/>
        </w:trPr>
        <w:tc>
          <w:tcPr>
            <w:tcW w:w="4026" w:type="dxa"/>
            <w:tcBorders>
              <w:bottom w:val="single" w:sz="4" w:space="0" w:color="auto"/>
            </w:tcBorders>
            <w:vAlign w:val="center"/>
          </w:tcPr>
          <w:p w14:paraId="7CAE8A1F" w14:textId="3381791D" w:rsidR="00F15208" w:rsidRDefault="00F15208">
            <w:pPr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Importo unitario offerto €/km</w:t>
            </w:r>
          </w:p>
          <w:p w14:paraId="441A8730" w14:textId="027A4760" w:rsidR="00F15208" w:rsidRDefault="00F15208">
            <w:pPr>
              <w:rPr>
                <w:rFonts w:ascii="Verdana" w:eastAsia="Verdana" w:hAnsi="Verdana" w:cs="Verdana"/>
                <w:b/>
                <w:sz w:val="18"/>
                <w:szCs w:val="18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  <w:vAlign w:val="center"/>
          </w:tcPr>
          <w:p w14:paraId="48C10E1C" w14:textId="77777777" w:rsidR="00F15208" w:rsidRDefault="00F15208">
            <w:pPr>
              <w:spacing w:after="120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  <w:p w14:paraId="31472190" w14:textId="53C7785C" w:rsidR="00F15208" w:rsidRDefault="00F15208">
            <w:pPr>
              <w:spacing w:after="120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>
              <w:rPr>
                <w:rFonts w:ascii="Verdana" w:eastAsia="Verdana" w:hAnsi="Verdana" w:cs="Verdana"/>
                <w:sz w:val="22"/>
                <w:szCs w:val="22"/>
              </w:rPr>
              <w:t xml:space="preserve"> ________,____ </w:t>
            </w:r>
          </w:p>
        </w:tc>
      </w:tr>
      <w:tr w:rsidR="00F15208" w14:paraId="4CE9A487" w14:textId="77777777" w:rsidTr="004B67D6">
        <w:trPr>
          <w:trHeight w:val="243"/>
          <w:jc w:val="center"/>
        </w:trPr>
        <w:tc>
          <w:tcPr>
            <w:tcW w:w="63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7D297B" w14:textId="571734D6" w:rsidR="00F15208" w:rsidRDefault="00F15208">
            <w:pPr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(indicare un massimo di </w:t>
            </w:r>
            <w:r w:rsidRPr="0018559E">
              <w:rPr>
                <w:rFonts w:ascii="Verdana" w:eastAsia="Verdana" w:hAnsi="Verdana" w:cs="Verdana"/>
                <w:b/>
                <w:bCs/>
                <w:sz w:val="16"/>
                <w:szCs w:val="16"/>
              </w:rPr>
              <w:t>cinque cifre decimali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)</w:t>
            </w:r>
          </w:p>
        </w:tc>
      </w:tr>
    </w:tbl>
    <w:p w14:paraId="6BA3331A" w14:textId="77777777" w:rsidR="00F15208" w:rsidRDefault="00F15208">
      <w:pPr>
        <w:widowControl w:val="0"/>
        <w:jc w:val="right"/>
        <w:rPr>
          <w:rFonts w:ascii="Verdana" w:eastAsia="Verdana" w:hAnsi="Verdana" w:cs="Verdana"/>
          <w:i/>
          <w:sz w:val="16"/>
          <w:szCs w:val="16"/>
        </w:rPr>
      </w:pPr>
    </w:p>
    <w:p w14:paraId="3A59B954" w14:textId="7156AC39" w:rsidR="00A009C0" w:rsidRPr="00F15208" w:rsidRDefault="00F15208" w:rsidP="00F15208">
      <w:pPr>
        <w:widowControl w:val="0"/>
        <w:rPr>
          <w:rFonts w:ascii="Verdana" w:eastAsia="Verdana" w:hAnsi="Verdana" w:cs="Verdana"/>
          <w:b/>
          <w:bCs/>
          <w:sz w:val="16"/>
          <w:szCs w:val="16"/>
        </w:rPr>
      </w:pPr>
      <w:r w:rsidRPr="00F15208">
        <w:rPr>
          <w:rFonts w:ascii="Verdana" w:eastAsia="Verdana" w:hAnsi="Verdana" w:cs="Verdana"/>
          <w:b/>
          <w:bCs/>
          <w:i/>
          <w:sz w:val="16"/>
          <w:szCs w:val="16"/>
        </w:rPr>
        <w:t>N.B. Non sono ammesse offerte in aumento rispetto all’importo posto a base di gara 0,055 €/km</w:t>
      </w:r>
    </w:p>
    <w:p w14:paraId="1F27AB6D" w14:textId="77777777" w:rsidR="00A009C0" w:rsidRDefault="00A009C0">
      <w:pPr>
        <w:jc w:val="both"/>
        <w:rPr>
          <w:rFonts w:ascii="Verdana" w:eastAsia="Verdana" w:hAnsi="Verdana" w:cs="Verdana"/>
          <w:sz w:val="24"/>
          <w:szCs w:val="24"/>
        </w:rPr>
      </w:pPr>
    </w:p>
    <w:p w14:paraId="4FE83B41" w14:textId="77777777" w:rsidR="00A009C0" w:rsidRDefault="00A009C0">
      <w:pPr>
        <w:widowControl w:val="0"/>
        <w:spacing w:line="276" w:lineRule="auto"/>
        <w:jc w:val="both"/>
        <w:rPr>
          <w:rFonts w:ascii="Verdana" w:eastAsia="Verdana" w:hAnsi="Verdana" w:cs="Verdana"/>
          <w:sz w:val="18"/>
          <w:szCs w:val="18"/>
        </w:rPr>
      </w:pPr>
    </w:p>
    <w:p w14:paraId="19057C32" w14:textId="338487DE" w:rsidR="00664CAB" w:rsidRDefault="0078657E">
      <w:pPr>
        <w:widowControl w:val="0"/>
        <w:spacing w:line="276" w:lineRule="auto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A</w:t>
      </w:r>
      <w:r w:rsidRPr="0078657E">
        <w:rPr>
          <w:rFonts w:ascii="Verdana" w:eastAsia="Verdana" w:hAnsi="Verdana" w:cs="Verdana"/>
          <w:sz w:val="18"/>
          <w:szCs w:val="18"/>
        </w:rPr>
        <w:t xml:space="preserve">i sensi dell’articolo 41 comma 14 del Codice i costi della manodopera pari a </w:t>
      </w:r>
      <w:r w:rsidRPr="00850267">
        <w:rPr>
          <w:rFonts w:ascii="Verdana" w:eastAsia="Verdana" w:hAnsi="Verdana" w:cs="Verdana"/>
          <w:b/>
          <w:bCs/>
          <w:sz w:val="18"/>
          <w:szCs w:val="18"/>
        </w:rPr>
        <w:t>0,01</w:t>
      </w:r>
      <w:r w:rsidR="00F061D7">
        <w:rPr>
          <w:rFonts w:ascii="Verdana" w:eastAsia="Verdana" w:hAnsi="Verdana" w:cs="Verdana"/>
          <w:b/>
          <w:bCs/>
          <w:sz w:val="18"/>
          <w:szCs w:val="18"/>
        </w:rPr>
        <w:t>65</w:t>
      </w:r>
      <w:r w:rsidRPr="00850267">
        <w:rPr>
          <w:rFonts w:ascii="Verdana" w:eastAsia="Verdana" w:hAnsi="Verdana" w:cs="Verdana"/>
          <w:b/>
          <w:bCs/>
          <w:sz w:val="18"/>
          <w:szCs w:val="18"/>
        </w:rPr>
        <w:t xml:space="preserve"> (€/km)</w:t>
      </w:r>
      <w:r>
        <w:rPr>
          <w:rFonts w:ascii="Verdana" w:eastAsia="Verdana" w:hAnsi="Verdana" w:cs="Verdana"/>
          <w:sz w:val="18"/>
          <w:szCs w:val="18"/>
        </w:rPr>
        <w:t xml:space="preserve"> </w:t>
      </w:r>
      <w:r w:rsidRPr="0078657E">
        <w:rPr>
          <w:rFonts w:ascii="Verdana" w:eastAsia="Verdana" w:hAnsi="Verdana" w:cs="Verdana"/>
          <w:sz w:val="18"/>
          <w:szCs w:val="18"/>
        </w:rPr>
        <w:t xml:space="preserve">non sono ribassabili. Resta la possibilità per l’operatore economico di dimostrare che il ribasso complessivo dell’importo deriva da una più efficace organizzazione aziendale o da sgravi contributivi che non comportano penalizzazioni </w:t>
      </w:r>
      <w:r w:rsidRPr="0078657E">
        <w:rPr>
          <w:rFonts w:ascii="Verdana" w:eastAsia="Verdana" w:hAnsi="Verdana" w:cs="Verdana"/>
          <w:sz w:val="18"/>
          <w:szCs w:val="18"/>
        </w:rPr>
        <w:lastRenderedPageBreak/>
        <w:t>per la manodopera.</w:t>
      </w:r>
    </w:p>
    <w:p w14:paraId="7CFE0FE0" w14:textId="77777777" w:rsidR="00A009C0" w:rsidRPr="000F0F39" w:rsidRDefault="00000000" w:rsidP="00664CAB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 w:rsidRPr="000F0F39">
        <w:rPr>
          <w:rFonts w:ascii="Verdana" w:eastAsia="Verdana" w:hAnsi="Verdana" w:cs="Verdana"/>
          <w:color w:val="000000"/>
          <w:sz w:val="18"/>
          <w:szCs w:val="18"/>
        </w:rPr>
        <w:t xml:space="preserve">In ottemperanza a quanto disposto dall’art. </w:t>
      </w:r>
      <w:r w:rsidRPr="000F0F39">
        <w:rPr>
          <w:rFonts w:ascii="Verdana" w:eastAsia="Verdana" w:hAnsi="Verdana" w:cs="Verdana"/>
          <w:sz w:val="18"/>
          <w:szCs w:val="18"/>
        </w:rPr>
        <w:t>108</w:t>
      </w:r>
      <w:r w:rsidRPr="000F0F39">
        <w:rPr>
          <w:rFonts w:ascii="Verdana" w:eastAsia="Verdana" w:hAnsi="Verdana" w:cs="Verdana"/>
          <w:color w:val="000000"/>
          <w:sz w:val="18"/>
          <w:szCs w:val="18"/>
        </w:rPr>
        <w:t>, co.</w:t>
      </w:r>
      <w:r w:rsidRPr="000F0F39">
        <w:rPr>
          <w:rFonts w:ascii="Verdana" w:eastAsia="Verdana" w:hAnsi="Verdana" w:cs="Verdana"/>
          <w:sz w:val="18"/>
          <w:szCs w:val="18"/>
        </w:rPr>
        <w:t>9</w:t>
      </w:r>
      <w:r w:rsidRPr="000F0F39">
        <w:rPr>
          <w:rFonts w:ascii="Verdana" w:eastAsia="Verdana" w:hAnsi="Verdana" w:cs="Verdana"/>
          <w:color w:val="000000"/>
          <w:sz w:val="18"/>
          <w:szCs w:val="18"/>
        </w:rPr>
        <w:t xml:space="preserve">, del </w:t>
      </w:r>
      <w:proofErr w:type="spellStart"/>
      <w:r w:rsidRPr="000F0F39">
        <w:rPr>
          <w:rFonts w:ascii="Verdana" w:eastAsia="Verdana" w:hAnsi="Verdana" w:cs="Verdana"/>
          <w:color w:val="000000"/>
          <w:sz w:val="18"/>
          <w:szCs w:val="18"/>
        </w:rPr>
        <w:t>D.Lgs.</w:t>
      </w:r>
      <w:proofErr w:type="spellEnd"/>
      <w:r w:rsidRPr="000F0F39">
        <w:rPr>
          <w:rFonts w:ascii="Verdana" w:eastAsia="Verdana" w:hAnsi="Verdana" w:cs="Verdana"/>
          <w:color w:val="000000"/>
          <w:sz w:val="18"/>
          <w:szCs w:val="18"/>
        </w:rPr>
        <w:t xml:space="preserve"> n</w:t>
      </w:r>
      <w:r w:rsidRPr="000F0F39">
        <w:rPr>
          <w:rFonts w:ascii="Verdana" w:eastAsia="Verdana" w:hAnsi="Verdana" w:cs="Verdana"/>
          <w:sz w:val="18"/>
          <w:szCs w:val="18"/>
        </w:rPr>
        <w:t>.36/2023,</w:t>
      </w:r>
      <w:r w:rsidRPr="000F0F39"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 w:rsidRPr="000F0F39">
        <w:rPr>
          <w:rFonts w:ascii="Verdana" w:eastAsia="Verdana" w:hAnsi="Verdana" w:cs="Verdana"/>
          <w:b/>
          <w:color w:val="000000"/>
          <w:sz w:val="18"/>
          <w:szCs w:val="18"/>
        </w:rPr>
        <w:t>il sottoscritto dichiara:</w:t>
      </w:r>
    </w:p>
    <w:p w14:paraId="39B409AC" w14:textId="7E0FA870" w:rsidR="00A009C0" w:rsidRDefault="00000000" w:rsidP="00664CAB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 w:rsidRPr="000F0F39">
        <w:rPr>
          <w:rFonts w:ascii="Verdana" w:eastAsia="Verdana" w:hAnsi="Verdana" w:cs="Verdana"/>
          <w:color w:val="000000"/>
          <w:sz w:val="18"/>
          <w:szCs w:val="18"/>
        </w:rPr>
        <w:t>che</w:t>
      </w:r>
      <w:r w:rsidRPr="000F0F39">
        <w:rPr>
          <w:rFonts w:ascii="Verdana" w:eastAsia="Verdana" w:hAnsi="Verdana" w:cs="Verdana"/>
          <w:i/>
          <w:color w:val="000000"/>
          <w:sz w:val="18"/>
          <w:szCs w:val="18"/>
        </w:rPr>
        <w:t xml:space="preserve"> ‘</w:t>
      </w:r>
      <w:r w:rsidRPr="000F0F39">
        <w:rPr>
          <w:rFonts w:ascii="Verdana" w:eastAsia="Verdana" w:hAnsi="Verdana" w:cs="Verdana"/>
          <w:b/>
          <w:i/>
          <w:color w:val="000000"/>
          <w:sz w:val="18"/>
          <w:szCs w:val="18"/>
        </w:rPr>
        <w:t xml:space="preserve">i propri costi della manodopera e gli oneri aziendali </w:t>
      </w:r>
      <w:r w:rsidR="00F15208">
        <w:rPr>
          <w:rFonts w:ascii="Verdana" w:eastAsia="Verdana" w:hAnsi="Verdana" w:cs="Verdana"/>
          <w:b/>
          <w:i/>
          <w:color w:val="000000"/>
          <w:sz w:val="18"/>
          <w:szCs w:val="18"/>
        </w:rPr>
        <w:t xml:space="preserve">(unitari €/km) </w:t>
      </w:r>
      <w:r w:rsidRPr="000F0F39">
        <w:rPr>
          <w:rFonts w:ascii="Verdana" w:eastAsia="Verdana" w:hAnsi="Verdana" w:cs="Verdana"/>
          <w:b/>
          <w:i/>
          <w:color w:val="000000"/>
          <w:sz w:val="18"/>
          <w:szCs w:val="18"/>
        </w:rPr>
        <w:t xml:space="preserve">concernenti l'adempimento delle disposizioni in materia di salute e sicurezza sui luoghi di </w:t>
      </w:r>
      <w:proofErr w:type="spellStart"/>
      <w:r w:rsidRPr="000F0F39">
        <w:rPr>
          <w:rFonts w:ascii="Verdana" w:eastAsia="Verdana" w:hAnsi="Verdana" w:cs="Verdana"/>
          <w:b/>
          <w:i/>
          <w:color w:val="000000"/>
          <w:sz w:val="18"/>
          <w:szCs w:val="18"/>
        </w:rPr>
        <w:t>lavoro’</w:t>
      </w:r>
      <w:proofErr w:type="spellEnd"/>
      <w:r w:rsidRPr="000F0F39">
        <w:rPr>
          <w:rFonts w:ascii="Verdana" w:eastAsia="Verdana" w:hAnsi="Verdana" w:cs="Verdana"/>
          <w:i/>
          <w:color w:val="000000"/>
          <w:sz w:val="18"/>
          <w:szCs w:val="18"/>
        </w:rPr>
        <w:t xml:space="preserve">, </w:t>
      </w:r>
      <w:r w:rsidRPr="000F0F39">
        <w:rPr>
          <w:rFonts w:ascii="Verdana" w:eastAsia="Verdana" w:hAnsi="Verdana" w:cs="Verdana"/>
          <w:color w:val="000000"/>
          <w:sz w:val="18"/>
          <w:szCs w:val="18"/>
        </w:rPr>
        <w:t>connessi ed attinenti alle prestazioni oggetto della presente procedura, ammontano a: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</w:p>
    <w:p w14:paraId="404BC070" w14:textId="77777777" w:rsidR="00F15208" w:rsidRDefault="00F15208" w:rsidP="00664CAB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tbl>
      <w:tblPr>
        <w:tblStyle w:val="a2"/>
        <w:tblW w:w="988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2688"/>
        <w:gridCol w:w="2316"/>
        <w:gridCol w:w="480"/>
        <w:gridCol w:w="2089"/>
        <w:gridCol w:w="2316"/>
      </w:tblGrid>
      <w:tr w:rsidR="00A009C0" w14:paraId="5CED081B" w14:textId="77777777">
        <w:tc>
          <w:tcPr>
            <w:tcW w:w="2688" w:type="dxa"/>
            <w:tcBorders>
              <w:right w:val="single" w:sz="4" w:space="0" w:color="000000"/>
            </w:tcBorders>
            <w:vAlign w:val="center"/>
          </w:tcPr>
          <w:p w14:paraId="4AE3EAB8" w14:textId="77777777" w:rsidR="00A009C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Costi manodopera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06984" w14:textId="224F7DCA" w:rsidR="00A009C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br/>
              <w:t>€</w:t>
            </w:r>
            <w:r w:rsidR="00F15208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/</w:t>
            </w:r>
            <w:proofErr w:type="gramStart"/>
            <w:r w:rsidR="00F15208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km</w:t>
            </w: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 xml:space="preserve">  _</w:t>
            </w:r>
            <w:proofErr w:type="gramEnd"/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_______,____</w:t>
            </w:r>
          </w:p>
        </w:tc>
        <w:tc>
          <w:tcPr>
            <w:tcW w:w="480" w:type="dxa"/>
            <w:tcBorders>
              <w:left w:val="single" w:sz="4" w:space="0" w:color="000000"/>
            </w:tcBorders>
          </w:tcPr>
          <w:p w14:paraId="1ECCAA2C" w14:textId="77777777" w:rsidR="00A009C0" w:rsidRDefault="00A009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both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</w:p>
        </w:tc>
        <w:tc>
          <w:tcPr>
            <w:tcW w:w="2089" w:type="dxa"/>
            <w:tcBorders>
              <w:right w:val="single" w:sz="4" w:space="0" w:color="000000"/>
            </w:tcBorders>
            <w:vAlign w:val="center"/>
          </w:tcPr>
          <w:p w14:paraId="2CA91CD2" w14:textId="77777777" w:rsidR="00A009C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Oneri </w:t>
            </w: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sicurezz</w:t>
            </w: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a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37F06" w14:textId="3D364B7B" w:rsidR="00A009C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br/>
              <w:t>€</w:t>
            </w:r>
            <w:r w:rsidR="00F15208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/</w:t>
            </w:r>
            <w:proofErr w:type="gramStart"/>
            <w:r w:rsidR="00F15208"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km</w:t>
            </w:r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 xml:space="preserve">  _</w:t>
            </w:r>
            <w:proofErr w:type="gramEnd"/>
            <w:r>
              <w:rPr>
                <w:rFonts w:ascii="Verdana" w:eastAsia="Verdana" w:hAnsi="Verdana" w:cs="Verdana"/>
                <w:color w:val="000000"/>
                <w:sz w:val="18"/>
                <w:szCs w:val="18"/>
              </w:rPr>
              <w:t>_______,____</w:t>
            </w:r>
          </w:p>
        </w:tc>
      </w:tr>
    </w:tbl>
    <w:p w14:paraId="0C5CE8A0" w14:textId="77777777" w:rsidR="00A009C0" w:rsidRDefault="00000000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i quali sono ricompresi nell’offerta economica sopra formulata</w:t>
      </w:r>
      <w:r>
        <w:rPr>
          <w:rFonts w:ascii="Verdana" w:eastAsia="Verdana" w:hAnsi="Verdana" w:cs="Verdana"/>
          <w:b/>
          <w:color w:val="000000"/>
          <w:sz w:val="18"/>
          <w:szCs w:val="18"/>
          <w:vertAlign w:val="superscript"/>
        </w:rPr>
        <w:footnoteReference w:id="1"/>
      </w:r>
      <w:r>
        <w:rPr>
          <w:rFonts w:ascii="Verdana" w:eastAsia="Verdana" w:hAnsi="Verdana" w:cs="Verdana"/>
          <w:color w:val="000000"/>
          <w:sz w:val="18"/>
          <w:szCs w:val="18"/>
        </w:rPr>
        <w:t>.</w:t>
      </w:r>
    </w:p>
    <w:p w14:paraId="6354FC6B" w14:textId="77777777" w:rsidR="00A009C0" w:rsidRDefault="00000000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>^ ^ ^ ^ ^</w:t>
      </w:r>
    </w:p>
    <w:p w14:paraId="4E647AD9" w14:textId="77777777" w:rsidR="00A009C0" w:rsidRDefault="00A009C0">
      <w:pPr>
        <w:pBdr>
          <w:top w:val="nil"/>
          <w:left w:val="nil"/>
          <w:bottom w:val="nil"/>
          <w:right w:val="nil"/>
          <w:between w:val="nil"/>
        </w:pBdr>
        <w:spacing w:before="80"/>
        <w:jc w:val="both"/>
        <w:rPr>
          <w:rFonts w:ascii="Verdana" w:eastAsia="Verdana" w:hAnsi="Verdana" w:cs="Verdana"/>
          <w:color w:val="000000"/>
        </w:rPr>
      </w:pPr>
    </w:p>
    <w:p w14:paraId="7FC9B8D6" w14:textId="77777777" w:rsidR="00A009C0" w:rsidRDefault="00A009C0">
      <w:pPr>
        <w:pBdr>
          <w:top w:val="nil"/>
          <w:left w:val="nil"/>
          <w:bottom w:val="nil"/>
          <w:right w:val="nil"/>
          <w:between w:val="nil"/>
        </w:pBdr>
        <w:spacing w:before="80"/>
        <w:jc w:val="both"/>
        <w:rPr>
          <w:rFonts w:ascii="Verdana" w:eastAsia="Verdana" w:hAnsi="Verdana" w:cs="Verdana"/>
          <w:color w:val="000000"/>
        </w:rPr>
      </w:pPr>
    </w:p>
    <w:p w14:paraId="78C4DA0E" w14:textId="77777777" w:rsidR="00A009C0" w:rsidRDefault="00000000">
      <w:pPr>
        <w:pBdr>
          <w:top w:val="nil"/>
          <w:left w:val="nil"/>
          <w:bottom w:val="nil"/>
          <w:right w:val="nil"/>
          <w:between w:val="nil"/>
        </w:pBdr>
        <w:spacing w:before="80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La presente offerta ha validità per un periodo di 180 (centottanta) giorni a decorrere dalla data di scadenza della presentazione della stessa ed è immediatamente impegnativa per questo concorrente.</w:t>
      </w:r>
    </w:p>
    <w:p w14:paraId="32EE5614" w14:textId="77777777" w:rsidR="00A009C0" w:rsidRDefault="00A009C0">
      <w:pPr>
        <w:pBdr>
          <w:top w:val="nil"/>
          <w:left w:val="nil"/>
          <w:bottom w:val="nil"/>
          <w:right w:val="nil"/>
          <w:between w:val="nil"/>
        </w:pBdr>
        <w:spacing w:before="80"/>
        <w:jc w:val="both"/>
        <w:rPr>
          <w:rFonts w:ascii="Verdana" w:eastAsia="Verdana" w:hAnsi="Verdana" w:cs="Verdana"/>
        </w:rPr>
      </w:pPr>
    </w:p>
    <w:tbl>
      <w:tblPr>
        <w:tblStyle w:val="a3"/>
        <w:tblW w:w="9779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4889"/>
        <w:gridCol w:w="4890"/>
      </w:tblGrid>
      <w:tr w:rsidR="00A009C0" w14:paraId="4ED80B49" w14:textId="77777777">
        <w:tc>
          <w:tcPr>
            <w:tcW w:w="4889" w:type="dxa"/>
            <w:vAlign w:val="center"/>
          </w:tcPr>
          <w:p w14:paraId="7C691501" w14:textId="77777777" w:rsidR="00A009C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color w:val="000000"/>
                <w:sz w:val="22"/>
                <w:szCs w:val="22"/>
              </w:rPr>
              <w:t>data .............................</w:t>
            </w:r>
          </w:p>
        </w:tc>
        <w:tc>
          <w:tcPr>
            <w:tcW w:w="4890" w:type="dxa"/>
            <w:vAlign w:val="center"/>
          </w:tcPr>
          <w:p w14:paraId="6657BC19" w14:textId="7D8A046B" w:rsidR="00A009C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Verdana" w:eastAsia="Verdana" w:hAnsi="Verdana" w:cs="Verdana"/>
                <w:b/>
                <w:color w:val="000000"/>
                <w:sz w:val="22"/>
                <w:szCs w:val="22"/>
              </w:rPr>
            </w:pPr>
            <w:r>
              <w:rPr>
                <w:rFonts w:ascii="Verdana" w:eastAsia="Verdana" w:hAnsi="Verdana" w:cs="Verdana"/>
                <w:i/>
                <w:sz w:val="22"/>
                <w:szCs w:val="22"/>
              </w:rPr>
              <w:t>sottoscritto digitalmente</w:t>
            </w:r>
            <w:r w:rsidR="00D07201">
              <w:rPr>
                <w:rFonts w:ascii="Verdana" w:eastAsia="Verdana" w:hAnsi="Verdana" w:cs="Verdana"/>
                <w:sz w:val="18"/>
                <w:szCs w:val="18"/>
                <w:vertAlign w:val="superscript"/>
              </w:rPr>
              <w:footnoteReference w:id="2"/>
            </w:r>
          </w:p>
        </w:tc>
      </w:tr>
    </w:tbl>
    <w:p w14:paraId="5135C131" w14:textId="77777777" w:rsidR="00A009C0" w:rsidRDefault="00A009C0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sectPr w:rsidR="00A009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1907" w:h="16840"/>
      <w:pgMar w:top="566" w:right="1020" w:bottom="566" w:left="1020" w:header="453" w:footer="45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6A93D" w14:textId="77777777" w:rsidR="00203C21" w:rsidRDefault="00203C21">
      <w:r>
        <w:separator/>
      </w:r>
    </w:p>
  </w:endnote>
  <w:endnote w:type="continuationSeparator" w:id="0">
    <w:p w14:paraId="39DE811D" w14:textId="77777777" w:rsidR="00203C21" w:rsidRDefault="00203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E51DE" w14:textId="77777777" w:rsidR="00A009C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00477204" w14:textId="77777777" w:rsidR="00A009C0" w:rsidRDefault="00A009C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AC3B1" w14:textId="77777777" w:rsidR="00A009C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Tahoma" w:eastAsia="Tahoma" w:hAnsi="Tahoma" w:cs="Tahoma"/>
        <w:color w:val="000000"/>
        <w:sz w:val="16"/>
        <w:szCs w:val="16"/>
      </w:rPr>
    </w:pPr>
    <w:r>
      <w:rPr>
        <w:rFonts w:ascii="Tahoma" w:eastAsia="Tahoma" w:hAnsi="Tahoma" w:cs="Tahoma"/>
        <w:color w:val="000000"/>
        <w:sz w:val="16"/>
        <w:szCs w:val="16"/>
      </w:rPr>
      <w:fldChar w:fldCharType="begin"/>
    </w:r>
    <w:r>
      <w:rPr>
        <w:rFonts w:ascii="Tahoma" w:eastAsia="Tahoma" w:hAnsi="Tahoma" w:cs="Tahoma"/>
        <w:color w:val="000000"/>
        <w:sz w:val="16"/>
        <w:szCs w:val="16"/>
      </w:rPr>
      <w:instrText>PAGE</w:instrText>
    </w:r>
    <w:r>
      <w:rPr>
        <w:rFonts w:ascii="Tahoma" w:eastAsia="Tahoma" w:hAnsi="Tahoma" w:cs="Tahoma"/>
        <w:color w:val="000000"/>
        <w:sz w:val="16"/>
        <w:szCs w:val="16"/>
      </w:rPr>
      <w:fldChar w:fldCharType="separate"/>
    </w:r>
    <w:r w:rsidR="00664CAB">
      <w:rPr>
        <w:rFonts w:ascii="Tahoma" w:eastAsia="Tahoma" w:hAnsi="Tahoma" w:cs="Tahoma"/>
        <w:noProof/>
        <w:color w:val="000000"/>
        <w:sz w:val="16"/>
        <w:szCs w:val="16"/>
      </w:rPr>
      <w:t>2</w:t>
    </w:r>
    <w:r>
      <w:rPr>
        <w:rFonts w:ascii="Tahoma" w:eastAsia="Tahoma" w:hAnsi="Tahoma" w:cs="Tahoma"/>
        <w:color w:val="000000"/>
        <w:sz w:val="16"/>
        <w:szCs w:val="16"/>
      </w:rPr>
      <w:fldChar w:fldCharType="end"/>
    </w:r>
    <w:r>
      <w:rPr>
        <w:rFonts w:ascii="Tahoma" w:eastAsia="Tahoma" w:hAnsi="Tahoma" w:cs="Tahoma"/>
        <w:color w:val="000000"/>
        <w:sz w:val="16"/>
        <w:szCs w:val="16"/>
      </w:rPr>
      <w:t>/</w:t>
    </w:r>
    <w:r>
      <w:rPr>
        <w:rFonts w:ascii="Tahoma" w:eastAsia="Tahoma" w:hAnsi="Tahoma" w:cs="Tahoma"/>
        <w:color w:val="000000"/>
        <w:sz w:val="16"/>
        <w:szCs w:val="16"/>
      </w:rPr>
      <w:fldChar w:fldCharType="begin"/>
    </w:r>
    <w:r>
      <w:rPr>
        <w:rFonts w:ascii="Tahoma" w:eastAsia="Tahoma" w:hAnsi="Tahoma" w:cs="Tahoma"/>
        <w:color w:val="000000"/>
        <w:sz w:val="16"/>
        <w:szCs w:val="16"/>
      </w:rPr>
      <w:instrText>NUMPAGES</w:instrText>
    </w:r>
    <w:r>
      <w:rPr>
        <w:rFonts w:ascii="Tahoma" w:eastAsia="Tahoma" w:hAnsi="Tahoma" w:cs="Tahoma"/>
        <w:color w:val="000000"/>
        <w:sz w:val="16"/>
        <w:szCs w:val="16"/>
      </w:rPr>
      <w:fldChar w:fldCharType="separate"/>
    </w:r>
    <w:r w:rsidR="00664CAB">
      <w:rPr>
        <w:rFonts w:ascii="Tahoma" w:eastAsia="Tahoma" w:hAnsi="Tahoma" w:cs="Tahoma"/>
        <w:noProof/>
        <w:color w:val="000000"/>
        <w:sz w:val="16"/>
        <w:szCs w:val="16"/>
      </w:rPr>
      <w:t>2</w:t>
    </w:r>
    <w:r>
      <w:rPr>
        <w:rFonts w:ascii="Tahoma" w:eastAsia="Tahoma" w:hAnsi="Tahoma" w:cs="Tahoma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4F7C8" w14:textId="77777777" w:rsidR="00203C21" w:rsidRDefault="00203C21">
      <w:r>
        <w:separator/>
      </w:r>
    </w:p>
  </w:footnote>
  <w:footnote w:type="continuationSeparator" w:id="0">
    <w:p w14:paraId="2E4E5A41" w14:textId="77777777" w:rsidR="00203C21" w:rsidRDefault="00203C21">
      <w:r>
        <w:continuationSeparator/>
      </w:r>
    </w:p>
  </w:footnote>
  <w:footnote w:id="1">
    <w:p w14:paraId="662A0753" w14:textId="3B4BA0D4" w:rsidR="00A009C0" w:rsidRDefault="00000000">
      <w:pPr>
        <w:pBdr>
          <w:top w:val="nil"/>
          <w:left w:val="nil"/>
          <w:bottom w:val="nil"/>
          <w:right w:val="nil"/>
          <w:between w:val="nil"/>
        </w:pBdr>
        <w:spacing w:before="60"/>
        <w:ind w:left="142" w:hanging="142"/>
        <w:jc w:val="both"/>
        <w:rPr>
          <w:rFonts w:ascii="Tahoma" w:eastAsia="Tahoma" w:hAnsi="Tahoma" w:cs="Tahoma"/>
          <w:sz w:val="14"/>
          <w:szCs w:val="14"/>
        </w:rPr>
      </w:pPr>
      <w:r>
        <w:rPr>
          <w:vertAlign w:val="superscript"/>
        </w:rPr>
        <w:footnoteRef/>
      </w:r>
      <w:r>
        <w:rPr>
          <w:rFonts w:ascii="Tahoma" w:eastAsia="Tahoma" w:hAnsi="Tahoma" w:cs="Tahoma"/>
          <w:b/>
          <w:color w:val="000000"/>
          <w:sz w:val="16"/>
          <w:szCs w:val="16"/>
        </w:rPr>
        <w:t xml:space="preserve"> </w:t>
      </w:r>
      <w:r>
        <w:rPr>
          <w:rFonts w:ascii="Tahoma" w:eastAsia="Tahoma" w:hAnsi="Tahoma" w:cs="Tahoma"/>
          <w:color w:val="000000"/>
          <w:sz w:val="14"/>
          <w:szCs w:val="14"/>
        </w:rPr>
        <w:t xml:space="preserve">Dovranno essere indicati, </w:t>
      </w:r>
      <w:r>
        <w:rPr>
          <w:rFonts w:ascii="Tahoma" w:eastAsia="Tahoma" w:hAnsi="Tahoma" w:cs="Tahoma"/>
          <w:b/>
          <w:color w:val="000000"/>
          <w:sz w:val="14"/>
          <w:szCs w:val="14"/>
        </w:rPr>
        <w:t>a pena di esclusione</w:t>
      </w:r>
      <w:r>
        <w:rPr>
          <w:rFonts w:ascii="Tahoma" w:eastAsia="Tahoma" w:hAnsi="Tahoma" w:cs="Tahoma"/>
          <w:color w:val="000000"/>
          <w:sz w:val="14"/>
          <w:szCs w:val="14"/>
        </w:rPr>
        <w:t>, i costi della manodopera e gli oneri aziendali concernenti l'adempimento delle disposizioni in materia di salute e sicurezza sui luoghi di lavoro</w:t>
      </w:r>
      <w:r>
        <w:rPr>
          <w:rFonts w:ascii="Tahoma" w:eastAsia="Tahoma" w:hAnsi="Tahoma" w:cs="Tahoma"/>
          <w:sz w:val="14"/>
          <w:szCs w:val="14"/>
        </w:rPr>
        <w:t>.</w:t>
      </w:r>
      <w:r>
        <w:rPr>
          <w:rFonts w:ascii="Tahoma" w:eastAsia="Tahoma" w:hAnsi="Tahoma" w:cs="Tahoma"/>
          <w:color w:val="000000"/>
          <w:sz w:val="14"/>
          <w:szCs w:val="14"/>
        </w:rPr>
        <w:t xml:space="preserve"> </w:t>
      </w:r>
      <w:r>
        <w:rPr>
          <w:rFonts w:ascii="Tahoma" w:eastAsia="Tahoma" w:hAnsi="Tahoma" w:cs="Tahoma"/>
          <w:b/>
          <w:sz w:val="14"/>
          <w:szCs w:val="14"/>
        </w:rPr>
        <w:t xml:space="preserve"> </w:t>
      </w:r>
      <w:r>
        <w:rPr>
          <w:rFonts w:ascii="Tahoma" w:eastAsia="Tahoma" w:hAnsi="Tahoma" w:cs="Tahoma"/>
          <w:sz w:val="14"/>
          <w:szCs w:val="14"/>
        </w:rPr>
        <w:t xml:space="preserve">L’indicazione di un importo pari a “zero” e/o di “ogni altro segno” </w:t>
      </w:r>
      <w:proofErr w:type="gramStart"/>
      <w:r>
        <w:rPr>
          <w:rFonts w:ascii="Tahoma" w:eastAsia="Tahoma" w:hAnsi="Tahoma" w:cs="Tahoma"/>
          <w:sz w:val="14"/>
          <w:szCs w:val="14"/>
        </w:rPr>
        <w:t>sarà valutato</w:t>
      </w:r>
      <w:proofErr w:type="gramEnd"/>
      <w:r>
        <w:rPr>
          <w:rFonts w:ascii="Tahoma" w:eastAsia="Tahoma" w:hAnsi="Tahoma" w:cs="Tahoma"/>
          <w:sz w:val="14"/>
          <w:szCs w:val="14"/>
        </w:rPr>
        <w:t xml:space="preserve"> come “non apposto” e comporterà l’</w:t>
      </w:r>
      <w:r>
        <w:rPr>
          <w:rFonts w:ascii="Tahoma" w:eastAsia="Tahoma" w:hAnsi="Tahoma" w:cs="Tahoma"/>
          <w:b/>
          <w:sz w:val="14"/>
          <w:szCs w:val="14"/>
        </w:rPr>
        <w:t>esclusione</w:t>
      </w:r>
      <w:r>
        <w:rPr>
          <w:rFonts w:ascii="Tahoma" w:eastAsia="Tahoma" w:hAnsi="Tahoma" w:cs="Tahoma"/>
          <w:sz w:val="14"/>
          <w:szCs w:val="14"/>
        </w:rPr>
        <w:t xml:space="preserve"> dalla procedura di gara; </w:t>
      </w:r>
      <w:r>
        <w:rPr>
          <w:rFonts w:ascii="Tahoma" w:eastAsia="Tahoma" w:hAnsi="Tahoma" w:cs="Tahoma"/>
          <w:color w:val="000000"/>
          <w:sz w:val="14"/>
          <w:szCs w:val="14"/>
        </w:rPr>
        <w:t>si precisa che non è applicabile il soccorso istruttorio per la mancata indicazione di detti costi</w:t>
      </w:r>
      <w:r>
        <w:rPr>
          <w:rFonts w:ascii="Tahoma" w:eastAsia="Tahoma" w:hAnsi="Tahoma" w:cs="Tahoma"/>
          <w:sz w:val="14"/>
          <w:szCs w:val="14"/>
        </w:rPr>
        <w:t xml:space="preserve">. </w:t>
      </w:r>
      <w:r>
        <w:rPr>
          <w:rFonts w:ascii="Tahoma" w:eastAsia="Tahoma" w:hAnsi="Tahoma" w:cs="Tahoma"/>
          <w:color w:val="000000"/>
          <w:sz w:val="14"/>
          <w:szCs w:val="14"/>
        </w:rPr>
        <w:t xml:space="preserve"> </w:t>
      </w:r>
    </w:p>
  </w:footnote>
  <w:footnote w:id="2">
    <w:p w14:paraId="32D888EA" w14:textId="363C2AF2" w:rsidR="00D07201" w:rsidRPr="00D07201" w:rsidRDefault="00D07201" w:rsidP="00A55107">
      <w:pPr>
        <w:spacing w:before="60"/>
        <w:jc w:val="both"/>
        <w:rPr>
          <w:rFonts w:ascii="Tahoma" w:eastAsia="Tahoma" w:hAnsi="Tahoma" w:cs="Tahoma"/>
          <w:sz w:val="14"/>
          <w:szCs w:val="14"/>
        </w:rPr>
      </w:pPr>
      <w:r w:rsidRPr="00D07201">
        <w:rPr>
          <w:sz w:val="14"/>
          <w:szCs w:val="14"/>
          <w:vertAlign w:val="superscript"/>
        </w:rPr>
        <w:footnoteRef/>
      </w:r>
      <w:r w:rsidR="00A55107" w:rsidRPr="00A55107">
        <w:rPr>
          <w:rFonts w:ascii="Tahoma" w:eastAsia="Tahoma" w:hAnsi="Tahoma" w:cs="Tahoma"/>
          <w:sz w:val="14"/>
          <w:szCs w:val="14"/>
        </w:rPr>
        <w:t xml:space="preserve">  La modalità di sottoscrizione della domanda di partecipazione è disciplinata dal</w:t>
      </w:r>
      <w:r w:rsidR="00A55107">
        <w:rPr>
          <w:rFonts w:ascii="Tahoma" w:eastAsia="Tahoma" w:hAnsi="Tahoma" w:cs="Tahoma"/>
          <w:sz w:val="14"/>
          <w:szCs w:val="14"/>
        </w:rPr>
        <w:t xml:space="preserve"> punto </w:t>
      </w:r>
      <w:r w:rsidR="00A55107" w:rsidRPr="00A55107">
        <w:rPr>
          <w:rFonts w:ascii="Tahoma" w:eastAsia="Tahoma" w:hAnsi="Tahoma" w:cs="Tahoma"/>
          <w:sz w:val="14"/>
          <w:szCs w:val="14"/>
        </w:rPr>
        <w:t>13 del Disciplinare di gara.</w:t>
      </w:r>
    </w:p>
    <w:p w14:paraId="38093F37" w14:textId="77777777" w:rsidR="00D07201" w:rsidRDefault="00D07201" w:rsidP="00D07201">
      <w:pPr>
        <w:spacing w:before="60"/>
        <w:ind w:left="142"/>
        <w:jc w:val="both"/>
        <w:rPr>
          <w:rFonts w:ascii="Tahoma" w:eastAsia="Tahoma" w:hAnsi="Tahoma" w:cs="Tahom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84FE6" w14:textId="77777777" w:rsidR="00A009C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D3E2210" w14:textId="77777777" w:rsidR="00A009C0" w:rsidRDefault="00A009C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DCC3C" w14:textId="3CE8D9E8" w:rsidR="00664CAB" w:rsidRDefault="00664CAB" w:rsidP="00F15208">
    <w:pPr>
      <w:pStyle w:val="NormaleWeb"/>
      <w:spacing w:before="280" w:beforeAutospacing="0" w:after="280" w:afterAutospacing="0"/>
    </w:pPr>
    <w:r>
      <w:rPr>
        <w:rFonts w:ascii="Garamond" w:hAnsi="Garamond"/>
        <w:noProof/>
        <w:color w:val="000000"/>
        <w:sz w:val="20"/>
        <w:szCs w:val="20"/>
        <w:bdr w:val="none" w:sz="0" w:space="0" w:color="auto" w:frame="1"/>
      </w:rPr>
      <w:drawing>
        <wp:inline distT="0" distB="0" distL="0" distR="0" wp14:anchorId="6931C9C5" wp14:editId="6AAD2FF6">
          <wp:extent cx="1219200" cy="476250"/>
          <wp:effectExtent l="0" t="0" r="0" b="0"/>
          <wp:docPr id="644719688" name="Immagine 6" descr="Immagine che contiene Carattere, schermata, testo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4719688" name="Immagine 6" descr="Immagine che contiene Carattere, schermata, testo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0B5E07" w14:textId="77777777" w:rsidR="00A009C0" w:rsidRDefault="00A009C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3FBC9" w14:textId="04BC1AF7" w:rsidR="00664CAB" w:rsidRDefault="00664CAB" w:rsidP="005A7779">
    <w:pPr>
      <w:pStyle w:val="NormaleWeb"/>
      <w:spacing w:before="280" w:beforeAutospacing="0" w:after="280" w:afterAutospacing="0"/>
      <w:jc w:val="right"/>
    </w:pPr>
    <w:bookmarkStart w:id="0" w:name="_Hlk152072567"/>
    <w:r>
      <w:rPr>
        <w:rFonts w:ascii="Garamond" w:hAnsi="Garamond"/>
        <w:noProof/>
        <w:color w:val="000000"/>
        <w:sz w:val="20"/>
        <w:szCs w:val="20"/>
        <w:bdr w:val="none" w:sz="0" w:space="0" w:color="auto" w:frame="1"/>
      </w:rPr>
      <w:drawing>
        <wp:inline distT="0" distB="0" distL="0" distR="0" wp14:anchorId="25004597" wp14:editId="32A836C6">
          <wp:extent cx="1219200" cy="476250"/>
          <wp:effectExtent l="0" t="0" r="0" b="0"/>
          <wp:docPr id="438781191" name="Immagine 3" descr="Immagine che contiene Carattere, schermata, testo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781191" name="Immagine 3" descr="Immagine che contiene Carattere, schermata, testo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5893224E" w14:textId="0C40DA6E" w:rsidR="00A009C0" w:rsidRDefault="00A009C0">
    <w:pPr>
      <w:tabs>
        <w:tab w:val="center" w:pos="4819"/>
        <w:tab w:val="right" w:pos="9638"/>
      </w:tabs>
      <w:spacing w:before="280" w:after="280"/>
      <w:jc w:val="both"/>
      <w:rPr>
        <w:rFonts w:ascii="Arial" w:eastAsia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9C0"/>
    <w:rsid w:val="00053405"/>
    <w:rsid w:val="00096888"/>
    <w:rsid w:val="000F0F39"/>
    <w:rsid w:val="0018559E"/>
    <w:rsid w:val="00191731"/>
    <w:rsid w:val="00203C21"/>
    <w:rsid w:val="00273DA2"/>
    <w:rsid w:val="00333511"/>
    <w:rsid w:val="0044336F"/>
    <w:rsid w:val="00457853"/>
    <w:rsid w:val="004B67D6"/>
    <w:rsid w:val="005A7779"/>
    <w:rsid w:val="00664CAB"/>
    <w:rsid w:val="006F749B"/>
    <w:rsid w:val="0073695E"/>
    <w:rsid w:val="0078657E"/>
    <w:rsid w:val="007A7334"/>
    <w:rsid w:val="007B3BA7"/>
    <w:rsid w:val="00850267"/>
    <w:rsid w:val="00A009C0"/>
    <w:rsid w:val="00A3533F"/>
    <w:rsid w:val="00A55107"/>
    <w:rsid w:val="00A77830"/>
    <w:rsid w:val="00A84D47"/>
    <w:rsid w:val="00AE0D4B"/>
    <w:rsid w:val="00CB57AC"/>
    <w:rsid w:val="00CB718A"/>
    <w:rsid w:val="00D02236"/>
    <w:rsid w:val="00D07201"/>
    <w:rsid w:val="00D50AC8"/>
    <w:rsid w:val="00DA01FD"/>
    <w:rsid w:val="00DB6C09"/>
    <w:rsid w:val="00F030FA"/>
    <w:rsid w:val="00F061D7"/>
    <w:rsid w:val="00F15208"/>
    <w:rsid w:val="00FD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D65B6"/>
  <w15:docId w15:val="{0AED9C38-E49E-41AA-B12A-F496D39E1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664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4CAB"/>
  </w:style>
  <w:style w:type="paragraph" w:styleId="NormaleWeb">
    <w:name w:val="Normal (Web)"/>
    <w:basedOn w:val="Normale"/>
    <w:uiPriority w:val="99"/>
    <w:semiHidden/>
    <w:unhideWhenUsed/>
    <w:rsid w:val="00664CA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3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Vespa</cp:lastModifiedBy>
  <cp:revision>19</cp:revision>
  <cp:lastPrinted>2024-06-17T09:42:00Z</cp:lastPrinted>
  <dcterms:created xsi:type="dcterms:W3CDTF">2023-11-27T12:28:00Z</dcterms:created>
  <dcterms:modified xsi:type="dcterms:W3CDTF">2024-06-17T09:42:00Z</dcterms:modified>
</cp:coreProperties>
</file>